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C5B28"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bookmarkStart w:id="0" w:name="_GoBack"/>
      <w:bookmarkEnd w:id="0"/>
      <w:r w:rsidRPr="00EC5B28">
        <w:rPr>
          <w:rFonts w:asciiTheme="majorHAnsi" w:eastAsia="Times New Roman" w:hAnsiTheme="majorHAnsi" w:cs="Calibri"/>
          <w:b/>
          <w:sz w:val="18"/>
          <w:szCs w:val="18"/>
          <w:lang w:eastAsia="pt-BR"/>
        </w:rPr>
        <w:t xml:space="preserve">PREGÃO ELETRÔNICO PARA REGISTRO DE PREÇOS Nº </w:t>
      </w:r>
      <w:r w:rsidR="00795F65" w:rsidRPr="00EC5B28">
        <w:rPr>
          <w:rFonts w:asciiTheme="majorHAnsi" w:eastAsia="Times New Roman" w:hAnsiTheme="majorHAnsi" w:cs="Calibri"/>
          <w:b/>
          <w:sz w:val="18"/>
          <w:szCs w:val="18"/>
          <w:lang w:eastAsia="pt-BR"/>
        </w:rPr>
        <w:t>0</w:t>
      </w:r>
      <w:r w:rsidR="00EC5B28" w:rsidRPr="00EC5B28">
        <w:rPr>
          <w:rFonts w:asciiTheme="majorHAnsi" w:eastAsia="Times New Roman" w:hAnsiTheme="majorHAnsi" w:cs="Calibri"/>
          <w:b/>
          <w:sz w:val="18"/>
          <w:szCs w:val="18"/>
          <w:lang w:eastAsia="pt-BR"/>
        </w:rPr>
        <w:t>15</w:t>
      </w:r>
      <w:r w:rsidRPr="00EC5B28">
        <w:rPr>
          <w:rFonts w:asciiTheme="majorHAnsi" w:eastAsia="Times New Roman" w:hAnsiTheme="majorHAnsi" w:cs="Calibri"/>
          <w:b/>
          <w:sz w:val="18"/>
          <w:szCs w:val="18"/>
          <w:lang w:eastAsia="pt-BR"/>
        </w:rPr>
        <w:t>/202</w:t>
      </w:r>
      <w:r w:rsidR="00EC5B28" w:rsidRPr="00EC5B28">
        <w:rPr>
          <w:rFonts w:asciiTheme="majorHAnsi" w:eastAsia="Times New Roman" w:hAnsiTheme="majorHAnsi" w:cs="Calibri"/>
          <w:b/>
          <w:sz w:val="18"/>
          <w:szCs w:val="18"/>
          <w:lang w:eastAsia="pt-BR"/>
        </w:rPr>
        <w:t>3</w:t>
      </w:r>
    </w:p>
    <w:p w:rsidR="007626F7" w:rsidRPr="007850B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850B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PROCESSO ADMINISTRATIVO </w:t>
      </w:r>
      <w:r w:rsidR="00795F65" w:rsidRPr="007850B3">
        <w:rPr>
          <w:rFonts w:asciiTheme="majorHAnsi" w:eastAsia="Times New Roman" w:hAnsiTheme="majorHAnsi" w:cs="Calibri"/>
          <w:b/>
          <w:sz w:val="18"/>
          <w:szCs w:val="18"/>
          <w:lang w:eastAsia="pt-BR"/>
        </w:rPr>
        <w:t>0</w:t>
      </w:r>
      <w:r w:rsidR="008F67DF">
        <w:rPr>
          <w:rFonts w:asciiTheme="majorHAnsi" w:eastAsia="Times New Roman" w:hAnsiTheme="majorHAnsi" w:cs="Calibri"/>
          <w:b/>
          <w:sz w:val="18"/>
          <w:szCs w:val="18"/>
          <w:lang w:eastAsia="pt-BR"/>
        </w:rPr>
        <w:t>05</w:t>
      </w:r>
      <w:r w:rsidRPr="007850B3">
        <w:rPr>
          <w:rFonts w:asciiTheme="majorHAnsi" w:eastAsia="Times New Roman" w:hAnsiTheme="majorHAnsi" w:cs="Calibri"/>
          <w:b/>
          <w:sz w:val="18"/>
          <w:szCs w:val="18"/>
          <w:lang w:eastAsia="pt-BR"/>
        </w:rPr>
        <w:t>/202</w:t>
      </w:r>
      <w:r w:rsidR="008F67DF">
        <w:rPr>
          <w:rFonts w:asciiTheme="majorHAnsi" w:eastAsia="Times New Roman" w:hAnsiTheme="majorHAnsi" w:cs="Calibri"/>
          <w:b/>
          <w:sz w:val="18"/>
          <w:szCs w:val="18"/>
          <w:lang w:eastAsia="pt-BR"/>
        </w:rPr>
        <w:t>3</w:t>
      </w:r>
    </w:p>
    <w:p w:rsidR="0004709A" w:rsidRPr="007850B3"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4938D7" w:rsidRPr="007850B3" w:rsidRDefault="004938D7" w:rsidP="004938D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938D7" w:rsidRPr="007850B3" w:rsidRDefault="004938D7" w:rsidP="00493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Theme="majorHAnsi" w:eastAsia="Times New Roman" w:hAnsiTheme="majorHAnsi" w:cs="Calibri"/>
          <w:b/>
          <w:bCs/>
          <w:sz w:val="18"/>
          <w:szCs w:val="18"/>
          <w:u w:val="single"/>
          <w:lang w:eastAsia="pt-BR"/>
        </w:rPr>
      </w:pPr>
      <w:r w:rsidRPr="007850B3">
        <w:rPr>
          <w:rFonts w:asciiTheme="majorHAnsi" w:eastAsia="Times New Roman" w:hAnsiTheme="majorHAnsi" w:cs="Calibri"/>
          <w:b/>
          <w:bCs/>
          <w:sz w:val="18"/>
          <w:szCs w:val="18"/>
          <w:u w:val="single"/>
          <w:lang w:eastAsia="pt-BR"/>
        </w:rPr>
        <w:t>EXCLUSIVO PARA BENEFICIÁRIAS DA LEI COMPLEMENTAR Nº 123/2006, CONFORME PREVISTO NO ART. 48, INCISO I DA LEI COMPLEMENTAR N° 123/2006, COM A REDAÇÃO DADA PELA LEI COMPLEMENTAR Nº 147 DE 07 DE AGOSTO DE 2014.</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7850B3"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850B3">
        <w:rPr>
          <w:rFonts w:asciiTheme="majorHAnsi" w:hAnsiTheme="majorHAnsi" w:cs="Arial"/>
          <w:color w:val="000000"/>
          <w:sz w:val="18"/>
          <w:szCs w:val="18"/>
        </w:rPr>
        <w:t xml:space="preserve">A Prefeitura Municipal de São Francisco de Assis-RS, baseada na autorização expedida pelo </w:t>
      </w:r>
      <w:proofErr w:type="gramStart"/>
      <w:r w:rsidRPr="007850B3">
        <w:rPr>
          <w:rFonts w:asciiTheme="majorHAnsi" w:hAnsiTheme="majorHAnsi" w:cs="Arial"/>
          <w:color w:val="000000"/>
          <w:sz w:val="18"/>
          <w:szCs w:val="18"/>
        </w:rPr>
        <w:t>Sr.</w:t>
      </w:r>
      <w:proofErr w:type="gramEnd"/>
      <w:r w:rsidRPr="007850B3">
        <w:rPr>
          <w:rFonts w:asciiTheme="majorHAnsi" w:hAnsiTheme="majorHAnsi" w:cs="Arial"/>
          <w:color w:val="000000"/>
          <w:sz w:val="18"/>
          <w:szCs w:val="18"/>
        </w:rPr>
        <w:t xml:space="preserve"> Prefeito Municipal, torna pública para conhecimento dos interessados a abertura da licitação na modalidade de </w:t>
      </w:r>
      <w:r w:rsidRPr="007850B3">
        <w:rPr>
          <w:rFonts w:asciiTheme="majorHAnsi" w:hAnsiTheme="majorHAnsi" w:cs="Arial"/>
          <w:b/>
          <w:color w:val="000000"/>
          <w:sz w:val="18"/>
          <w:szCs w:val="18"/>
        </w:rPr>
        <w:t xml:space="preserve">PREGÃO ELETRÔNICO, </w:t>
      </w:r>
      <w:r w:rsidRPr="007850B3">
        <w:rPr>
          <w:rFonts w:asciiTheme="majorHAnsi" w:hAnsiTheme="majorHAnsi" w:cs="Arial"/>
          <w:color w:val="000000"/>
          <w:sz w:val="18"/>
          <w:szCs w:val="18"/>
        </w:rPr>
        <w:t>no</w:t>
      </w:r>
      <w:r w:rsidRPr="007850B3">
        <w:rPr>
          <w:rFonts w:asciiTheme="majorHAnsi" w:hAnsiTheme="majorHAnsi" w:cs="Arial"/>
          <w:b/>
          <w:color w:val="000000"/>
          <w:sz w:val="18"/>
          <w:szCs w:val="18"/>
        </w:rPr>
        <w:t xml:space="preserve"> SISTEMA DE REGISTRO DE PREÇOS</w:t>
      </w:r>
      <w:r w:rsidRPr="007850B3">
        <w:rPr>
          <w:rFonts w:asciiTheme="majorHAnsi" w:hAnsiTheme="majorHAnsi" w:cs="Arial"/>
          <w:color w:val="000000"/>
          <w:sz w:val="18"/>
          <w:szCs w:val="18"/>
        </w:rPr>
        <w:t>, do</w:t>
      </w:r>
      <w:r w:rsidRPr="007850B3">
        <w:rPr>
          <w:rFonts w:asciiTheme="majorHAnsi" w:hAnsiTheme="majorHAnsi" w:cs="Arial"/>
          <w:b/>
          <w:color w:val="000000"/>
          <w:sz w:val="18"/>
          <w:szCs w:val="18"/>
        </w:rPr>
        <w:t xml:space="preserve"> </w:t>
      </w:r>
      <w:r w:rsidRPr="007850B3">
        <w:rPr>
          <w:rFonts w:asciiTheme="majorHAnsi" w:hAnsiTheme="majorHAnsi" w:cs="Arial"/>
          <w:color w:val="000000"/>
          <w:sz w:val="18"/>
          <w:szCs w:val="18"/>
        </w:rPr>
        <w:t>tipo</w:t>
      </w:r>
      <w:r w:rsidRPr="007850B3">
        <w:rPr>
          <w:rFonts w:asciiTheme="majorHAnsi" w:hAnsiTheme="majorHAnsi" w:cs="Arial"/>
          <w:b/>
          <w:color w:val="000000"/>
          <w:sz w:val="18"/>
          <w:szCs w:val="18"/>
        </w:rPr>
        <w:t xml:space="preserve"> MENOR PREÇO</w:t>
      </w:r>
      <w:r w:rsidR="007F7572" w:rsidRPr="007850B3">
        <w:rPr>
          <w:rFonts w:asciiTheme="majorHAnsi" w:hAnsiTheme="majorHAnsi" w:cs="Arial"/>
          <w:b/>
          <w:color w:val="000000"/>
          <w:sz w:val="18"/>
          <w:szCs w:val="18"/>
        </w:rPr>
        <w:t xml:space="preserve"> </w:t>
      </w:r>
      <w:r w:rsidR="00AE28B7" w:rsidRPr="007850B3">
        <w:rPr>
          <w:rFonts w:asciiTheme="majorHAnsi" w:hAnsiTheme="majorHAnsi" w:cs="Arial"/>
          <w:b/>
          <w:color w:val="000000"/>
          <w:sz w:val="18"/>
          <w:szCs w:val="18"/>
        </w:rPr>
        <w:t>DO LOTE</w:t>
      </w:r>
      <w:r w:rsidRPr="007850B3">
        <w:rPr>
          <w:rFonts w:asciiTheme="majorHAnsi" w:hAnsiTheme="majorHAnsi" w:cs="Arial"/>
          <w:color w:val="000000"/>
          <w:sz w:val="18"/>
          <w:szCs w:val="18"/>
        </w:rPr>
        <w:t>, tendo por finalidade a Contratação eventual e parcelada de</w:t>
      </w:r>
      <w:r w:rsidR="00F8593F">
        <w:rPr>
          <w:rFonts w:asciiTheme="majorHAnsi" w:hAnsiTheme="majorHAnsi" w:cs="Arial"/>
          <w:color w:val="000000"/>
          <w:sz w:val="18"/>
          <w:szCs w:val="18"/>
        </w:rPr>
        <w:t xml:space="preserve"> empresa especializada para </w:t>
      </w:r>
      <w:r w:rsidR="00F8593F" w:rsidRPr="00A33247">
        <w:rPr>
          <w:rFonts w:asciiTheme="majorHAnsi" w:hAnsiTheme="majorHAnsi" w:cs="Arial"/>
          <w:caps/>
          <w:color w:val="000000"/>
          <w:sz w:val="18"/>
          <w:szCs w:val="18"/>
        </w:rPr>
        <w:t>prestação de</w:t>
      </w:r>
      <w:r w:rsidRPr="00A33247">
        <w:rPr>
          <w:rFonts w:asciiTheme="majorHAnsi" w:hAnsiTheme="majorHAnsi" w:cs="Arial"/>
          <w:caps/>
          <w:color w:val="000000"/>
          <w:sz w:val="18"/>
          <w:szCs w:val="18"/>
        </w:rPr>
        <w:t xml:space="preserve"> serviços</w:t>
      </w:r>
      <w:r w:rsidR="00AE28B7" w:rsidRPr="00A33247">
        <w:rPr>
          <w:rFonts w:asciiTheme="majorHAnsi" w:hAnsiTheme="majorHAnsi" w:cs="Arial"/>
          <w:caps/>
          <w:color w:val="000000"/>
          <w:sz w:val="18"/>
          <w:szCs w:val="18"/>
        </w:rPr>
        <w:t xml:space="preserve"> funerários</w:t>
      </w:r>
      <w:r w:rsidR="003B0F06">
        <w:rPr>
          <w:rFonts w:asciiTheme="majorHAnsi" w:hAnsiTheme="majorHAnsi" w:cs="Arial"/>
          <w:color w:val="000000"/>
          <w:sz w:val="18"/>
          <w:szCs w:val="18"/>
        </w:rPr>
        <w:t>, nos termos solicitados pela Secretaria Municipal de Desenvolvimento Social e Habitação</w:t>
      </w:r>
      <w:r w:rsidR="00AE28B7" w:rsidRPr="007850B3">
        <w:rPr>
          <w:rFonts w:asciiTheme="majorHAnsi" w:hAnsiTheme="majorHAnsi" w:cs="Arial"/>
          <w:color w:val="000000"/>
          <w:sz w:val="18"/>
          <w:szCs w:val="18"/>
        </w:rPr>
        <w:t>.</w:t>
      </w:r>
      <w:r w:rsidRPr="007850B3">
        <w:rPr>
          <w:rFonts w:asciiTheme="majorHAnsi" w:hAnsiTheme="majorHAnsi" w:cs="Arial"/>
          <w:color w:val="000000"/>
          <w:sz w:val="18"/>
          <w:szCs w:val="18"/>
        </w:rPr>
        <w:t xml:space="preserve"> Esta licitação será regida pela Lei Federal nº 10.520/2002, pelo </w:t>
      </w:r>
      <w:r w:rsidRPr="007850B3">
        <w:rPr>
          <w:rFonts w:asciiTheme="majorHAnsi" w:hAnsiTheme="majorHAnsi" w:cs="Arial"/>
          <w:sz w:val="18"/>
          <w:szCs w:val="18"/>
        </w:rPr>
        <w:t xml:space="preserve">Decreto Municipal nº 907/2018 e Decreto Municipal nº 1.040/2020, </w:t>
      </w:r>
      <w:r w:rsidRPr="007850B3">
        <w:rPr>
          <w:rFonts w:asciiTheme="majorHAnsi" w:hAnsiTheme="majorHAnsi" w:cs="Arial"/>
          <w:color w:val="000000"/>
          <w:sz w:val="18"/>
          <w:szCs w:val="18"/>
        </w:rPr>
        <w:t xml:space="preserve">pela Portaria Municipal nº </w:t>
      </w:r>
      <w:r w:rsidR="00B3084A">
        <w:rPr>
          <w:rFonts w:asciiTheme="majorHAnsi" w:hAnsiTheme="majorHAnsi" w:cs="Arial"/>
          <w:sz w:val="18"/>
          <w:szCs w:val="18"/>
        </w:rPr>
        <w:t>932</w:t>
      </w:r>
      <w:r w:rsidR="00C76A40" w:rsidRPr="007850B3">
        <w:rPr>
          <w:rFonts w:asciiTheme="majorHAnsi" w:hAnsiTheme="majorHAnsi" w:cs="Arial"/>
          <w:sz w:val="18"/>
          <w:szCs w:val="18"/>
        </w:rPr>
        <w:t>/2022</w:t>
      </w:r>
      <w:r w:rsidRPr="007850B3">
        <w:rPr>
          <w:rFonts w:asciiTheme="majorHAnsi" w:hAnsiTheme="majorHAnsi" w:cs="Arial"/>
          <w:sz w:val="18"/>
          <w:szCs w:val="18"/>
        </w:rPr>
        <w:t>,</w:t>
      </w:r>
      <w:r w:rsidRPr="007850B3">
        <w:rPr>
          <w:rFonts w:asciiTheme="majorHAnsi" w:hAnsiTheme="majorHAnsi" w:cs="Arial"/>
          <w:color w:val="FF0000"/>
          <w:sz w:val="18"/>
          <w:szCs w:val="18"/>
        </w:rPr>
        <w:t xml:space="preserve"> </w:t>
      </w:r>
      <w:r w:rsidRPr="007850B3">
        <w:rPr>
          <w:rFonts w:asciiTheme="majorHAnsi" w:hAnsiTheme="majorHAnsi" w:cs="Arial"/>
          <w:sz w:val="18"/>
          <w:szCs w:val="18"/>
        </w:rPr>
        <w:t xml:space="preserve">pela </w:t>
      </w:r>
      <w:r w:rsidRPr="007850B3">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850B3" w:rsidRDefault="00795F65" w:rsidP="00795F65">
      <w:pPr>
        <w:spacing w:after="0" w:line="240" w:lineRule="auto"/>
        <w:ind w:right="-2" w:firstLine="1134"/>
        <w:jc w:val="both"/>
        <w:rPr>
          <w:rFonts w:asciiTheme="majorHAnsi" w:hAnsiTheme="majorHAnsi"/>
          <w:bCs/>
          <w:sz w:val="18"/>
          <w:szCs w:val="18"/>
        </w:rPr>
      </w:pPr>
      <w:r w:rsidRPr="007850B3">
        <w:rPr>
          <w:rFonts w:asciiTheme="majorHAnsi" w:hAnsiTheme="majorHAnsi"/>
          <w:bCs/>
          <w:sz w:val="18"/>
          <w:szCs w:val="18"/>
        </w:rPr>
        <w:t xml:space="preserve">A sessão virtual do pregão eletrônico será realizada no seguinte endereço: </w:t>
      </w:r>
      <w:proofErr w:type="gramStart"/>
      <w:r w:rsidRPr="007850B3">
        <w:rPr>
          <w:rFonts w:asciiTheme="majorHAnsi" w:hAnsiTheme="majorHAnsi" w:cs="Arial"/>
          <w:color w:val="0000FF"/>
          <w:kern w:val="1"/>
          <w:sz w:val="18"/>
          <w:szCs w:val="18"/>
          <w:shd w:val="clear" w:color="auto" w:fill="FFFFFF"/>
          <w:lang w:eastAsia="zh-CN"/>
        </w:rPr>
        <w:t>https</w:t>
      </w:r>
      <w:proofErr w:type="gramEnd"/>
      <w:r w:rsidRPr="007850B3">
        <w:rPr>
          <w:rFonts w:asciiTheme="majorHAnsi" w:hAnsiTheme="majorHAnsi" w:cs="Arial"/>
          <w:color w:val="0000FF"/>
          <w:kern w:val="1"/>
          <w:sz w:val="18"/>
          <w:szCs w:val="18"/>
          <w:shd w:val="clear" w:color="auto" w:fill="FFFFFF"/>
          <w:lang w:eastAsia="zh-CN"/>
        </w:rPr>
        <w:t>://www.portaldecompraspublicas.com.br</w:t>
      </w:r>
      <w:r w:rsidRPr="007850B3">
        <w:rPr>
          <w:rFonts w:asciiTheme="majorHAnsi" w:hAnsiTheme="majorHAnsi" w:cs="Calibri"/>
          <w:b/>
          <w:kern w:val="1"/>
          <w:sz w:val="18"/>
          <w:szCs w:val="18"/>
          <w:lang w:eastAsia="zh-CN"/>
        </w:rPr>
        <w:t xml:space="preserve">, </w:t>
      </w:r>
      <w:r w:rsidRPr="006A6F03">
        <w:rPr>
          <w:rFonts w:asciiTheme="majorHAnsi" w:hAnsiTheme="majorHAnsi"/>
          <w:b/>
          <w:bCs/>
          <w:sz w:val="18"/>
          <w:szCs w:val="18"/>
        </w:rPr>
        <w:t xml:space="preserve">no dia </w:t>
      </w:r>
      <w:r w:rsidR="001A3D56">
        <w:rPr>
          <w:rFonts w:asciiTheme="majorHAnsi" w:hAnsiTheme="majorHAnsi"/>
          <w:b/>
          <w:bCs/>
          <w:sz w:val="18"/>
          <w:szCs w:val="18"/>
        </w:rPr>
        <w:t>04</w:t>
      </w:r>
      <w:r w:rsidR="0045457C" w:rsidRPr="006A6F03">
        <w:rPr>
          <w:rFonts w:asciiTheme="majorHAnsi" w:hAnsiTheme="majorHAnsi"/>
          <w:b/>
          <w:bCs/>
          <w:sz w:val="18"/>
          <w:szCs w:val="18"/>
        </w:rPr>
        <w:t xml:space="preserve"> </w:t>
      </w:r>
      <w:r w:rsidRPr="006A6F03">
        <w:rPr>
          <w:rFonts w:asciiTheme="majorHAnsi" w:hAnsiTheme="majorHAnsi"/>
          <w:b/>
          <w:bCs/>
          <w:sz w:val="18"/>
          <w:szCs w:val="18"/>
        </w:rPr>
        <w:t>de julho de 20</w:t>
      </w:r>
      <w:r w:rsidR="006A6F03" w:rsidRPr="006A6F03">
        <w:rPr>
          <w:rFonts w:asciiTheme="majorHAnsi" w:hAnsiTheme="majorHAnsi"/>
          <w:b/>
          <w:bCs/>
          <w:sz w:val="18"/>
          <w:szCs w:val="18"/>
        </w:rPr>
        <w:t>23</w:t>
      </w:r>
      <w:r w:rsidRPr="006A6F03">
        <w:rPr>
          <w:rFonts w:asciiTheme="majorHAnsi" w:hAnsiTheme="majorHAnsi"/>
          <w:b/>
          <w:bCs/>
          <w:sz w:val="18"/>
          <w:szCs w:val="18"/>
        </w:rPr>
        <w:t xml:space="preserve"> às 08h e 30min</w:t>
      </w:r>
      <w:r w:rsidRPr="006A6F03">
        <w:rPr>
          <w:rFonts w:asciiTheme="majorHAnsi" w:hAnsiTheme="majorHAnsi"/>
          <w:bCs/>
          <w:sz w:val="18"/>
          <w:szCs w:val="18"/>
        </w:rPr>
        <w:t xml:space="preserve">, podendo </w:t>
      </w:r>
      <w:r w:rsidRPr="007850B3">
        <w:rPr>
          <w:rFonts w:asciiTheme="majorHAnsi" w:hAnsiTheme="majorHAnsi"/>
          <w:bCs/>
          <w:sz w:val="18"/>
          <w:szCs w:val="18"/>
        </w:rPr>
        <w:t>as propostas e os documentos serem enviados até às 08h e 29min*( *minuto imediatamente anterior ao início da sessão), sendo que todas as referências de tempo observam o horário de Brasília.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1. DO OBJETO</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850B3" w:rsidRDefault="007626F7" w:rsidP="004B1F38">
      <w:pPr>
        <w:pStyle w:val="SemEspaamento"/>
        <w:ind w:firstLine="1134"/>
        <w:jc w:val="both"/>
        <w:rPr>
          <w:rFonts w:asciiTheme="majorHAnsi" w:hAnsiTheme="majorHAnsi"/>
          <w:sz w:val="18"/>
          <w:szCs w:val="18"/>
        </w:rPr>
      </w:pPr>
      <w:r w:rsidRPr="007850B3">
        <w:rPr>
          <w:rFonts w:asciiTheme="majorHAnsi" w:hAnsiTheme="majorHAnsi"/>
          <w:b/>
          <w:color w:val="000000"/>
          <w:sz w:val="18"/>
          <w:szCs w:val="18"/>
        </w:rPr>
        <w:t>1.</w:t>
      </w:r>
      <w:r w:rsidRPr="007850B3">
        <w:rPr>
          <w:rFonts w:asciiTheme="majorHAnsi" w:hAnsiTheme="majorHAnsi"/>
          <w:b/>
          <w:sz w:val="18"/>
          <w:szCs w:val="18"/>
        </w:rPr>
        <w:t>1.</w:t>
      </w:r>
      <w:r w:rsidRPr="007850B3">
        <w:rPr>
          <w:rFonts w:asciiTheme="majorHAnsi" w:hAnsiTheme="majorHAnsi"/>
          <w:sz w:val="18"/>
          <w:szCs w:val="18"/>
        </w:rPr>
        <w:t xml:space="preserve"> </w:t>
      </w:r>
      <w:r w:rsidR="00C12A1C" w:rsidRPr="007850B3">
        <w:rPr>
          <w:rFonts w:asciiTheme="majorHAnsi" w:hAnsiTheme="majorHAnsi" w:cs="Arial"/>
          <w:sz w:val="18"/>
          <w:szCs w:val="18"/>
        </w:rPr>
        <w:t>Constitui objeto da presente licitação a</w:t>
      </w:r>
      <w:r w:rsidR="00C12A1C" w:rsidRPr="007850B3">
        <w:rPr>
          <w:rFonts w:asciiTheme="majorHAnsi" w:eastAsia="Calibri" w:hAnsiTheme="majorHAnsi"/>
          <w:sz w:val="18"/>
          <w:szCs w:val="18"/>
        </w:rPr>
        <w:t xml:space="preserve"> escolha da proposta mais vantajosa para</w:t>
      </w:r>
      <w:r w:rsidR="00C12A1C" w:rsidRPr="007850B3">
        <w:rPr>
          <w:rFonts w:asciiTheme="majorHAnsi" w:hAnsiTheme="majorHAnsi" w:cs="Arial"/>
          <w:sz w:val="18"/>
          <w:szCs w:val="18"/>
        </w:rPr>
        <w:t xml:space="preserve"> </w:t>
      </w:r>
      <w:r w:rsidR="00C12A1C" w:rsidRPr="007850B3">
        <w:rPr>
          <w:rFonts w:asciiTheme="majorHAnsi" w:hAnsiTheme="majorHAnsi" w:cs="Arial"/>
          <w:color w:val="000000"/>
          <w:sz w:val="18"/>
          <w:szCs w:val="18"/>
        </w:rPr>
        <w:t>Contratação eventual e parcelada</w:t>
      </w:r>
      <w:r w:rsidR="00BA67AF" w:rsidRPr="007850B3">
        <w:rPr>
          <w:rFonts w:asciiTheme="majorHAnsi" w:hAnsiTheme="majorHAnsi" w:cs="Arial"/>
          <w:color w:val="000000"/>
          <w:sz w:val="18"/>
          <w:szCs w:val="18"/>
        </w:rPr>
        <w:t xml:space="preserve"> </w:t>
      </w:r>
      <w:r w:rsidR="00FD6459">
        <w:rPr>
          <w:rFonts w:asciiTheme="majorHAnsi" w:hAnsiTheme="majorHAnsi" w:cs="Arial"/>
          <w:color w:val="000000"/>
          <w:sz w:val="18"/>
          <w:szCs w:val="18"/>
        </w:rPr>
        <w:t xml:space="preserve">de empresa especializada para </w:t>
      </w:r>
      <w:r w:rsidR="00FD6459" w:rsidRPr="00A33247">
        <w:rPr>
          <w:rFonts w:asciiTheme="majorHAnsi" w:hAnsiTheme="majorHAnsi" w:cs="Arial"/>
          <w:caps/>
          <w:color w:val="000000"/>
          <w:sz w:val="18"/>
          <w:szCs w:val="18"/>
        </w:rPr>
        <w:t xml:space="preserve">prestação </w:t>
      </w:r>
      <w:r w:rsidR="00C12A1C" w:rsidRPr="00A33247">
        <w:rPr>
          <w:rFonts w:asciiTheme="majorHAnsi" w:hAnsiTheme="majorHAnsi" w:cs="Arial"/>
          <w:caps/>
          <w:color w:val="000000"/>
          <w:sz w:val="18"/>
          <w:szCs w:val="18"/>
        </w:rPr>
        <w:t>de</w:t>
      </w:r>
      <w:r w:rsidR="004B1F38" w:rsidRPr="00A33247">
        <w:rPr>
          <w:rFonts w:asciiTheme="majorHAnsi" w:hAnsiTheme="majorHAnsi" w:cs="Arial"/>
          <w:caps/>
          <w:color w:val="000000"/>
          <w:sz w:val="18"/>
          <w:szCs w:val="18"/>
        </w:rPr>
        <w:t xml:space="preserve"> serviço</w:t>
      </w:r>
      <w:r w:rsidR="00AE28B7" w:rsidRPr="00A33247">
        <w:rPr>
          <w:rFonts w:asciiTheme="majorHAnsi" w:hAnsiTheme="majorHAnsi" w:cs="Arial"/>
          <w:caps/>
          <w:color w:val="000000"/>
          <w:sz w:val="18"/>
          <w:szCs w:val="18"/>
        </w:rPr>
        <w:t>s funerários</w:t>
      </w:r>
      <w:r w:rsidR="00C12A1C" w:rsidRPr="007850B3">
        <w:rPr>
          <w:rFonts w:asciiTheme="majorHAnsi" w:hAnsiTheme="majorHAnsi" w:cs="Arial"/>
          <w:color w:val="000000"/>
          <w:sz w:val="18"/>
          <w:szCs w:val="18"/>
        </w:rPr>
        <w:t xml:space="preserve">, </w:t>
      </w:r>
      <w:r w:rsidR="00BC5CE4" w:rsidRPr="007850B3">
        <w:rPr>
          <w:rFonts w:asciiTheme="majorHAnsi" w:eastAsia="Calibri" w:hAnsiTheme="majorHAnsi"/>
          <w:sz w:val="18"/>
          <w:szCs w:val="18"/>
        </w:rPr>
        <w:t>nos termos solicitados pela S</w:t>
      </w:r>
      <w:r w:rsidR="00C12A1C" w:rsidRPr="007850B3">
        <w:rPr>
          <w:rFonts w:asciiTheme="majorHAnsi" w:eastAsia="Calibri" w:hAnsiTheme="majorHAnsi"/>
          <w:sz w:val="18"/>
          <w:szCs w:val="18"/>
        </w:rPr>
        <w:t xml:space="preserve">ecretaria Municipal de </w:t>
      </w:r>
      <w:r w:rsidR="00AE28B7" w:rsidRPr="007850B3">
        <w:rPr>
          <w:rFonts w:asciiTheme="majorHAnsi" w:eastAsia="Calibri" w:hAnsiTheme="majorHAnsi"/>
          <w:sz w:val="18"/>
          <w:szCs w:val="18"/>
        </w:rPr>
        <w:t xml:space="preserve">Desenvolvimento Social </w:t>
      </w:r>
      <w:r w:rsidR="00BA67AF">
        <w:rPr>
          <w:rFonts w:asciiTheme="majorHAnsi" w:eastAsia="Calibri" w:hAnsiTheme="majorHAnsi"/>
          <w:sz w:val="18"/>
          <w:szCs w:val="18"/>
        </w:rPr>
        <w:t xml:space="preserve">e Habitação </w:t>
      </w:r>
      <w:r w:rsidR="00C12A1C" w:rsidRPr="007850B3">
        <w:rPr>
          <w:rFonts w:asciiTheme="majorHAnsi" w:eastAsia="Calibri" w:hAnsiTheme="majorHAnsi"/>
          <w:sz w:val="18"/>
          <w:szCs w:val="18"/>
        </w:rPr>
        <w:t>e</w:t>
      </w:r>
      <w:r w:rsidR="00C12A1C" w:rsidRPr="007850B3">
        <w:rPr>
          <w:rFonts w:asciiTheme="majorHAnsi" w:hAnsiTheme="majorHAnsi" w:cs="Arial"/>
          <w:color w:val="000000"/>
          <w:sz w:val="18"/>
          <w:szCs w:val="18"/>
        </w:rPr>
        <w:t xml:space="preserve"> de acordo com as especificações contidas no </w:t>
      </w:r>
      <w:r w:rsidR="00C12A1C" w:rsidRPr="007850B3">
        <w:rPr>
          <w:rFonts w:asciiTheme="majorHAnsi" w:hAnsiTheme="majorHAnsi" w:cs="Arial"/>
          <w:b/>
          <w:sz w:val="18"/>
          <w:szCs w:val="18"/>
        </w:rPr>
        <w:t>ANEXO I – TERMO DE REFERÊNCIA.</w:t>
      </w:r>
    </w:p>
    <w:p w:rsidR="00C12A1C" w:rsidRPr="007850B3" w:rsidRDefault="00C12A1C" w:rsidP="004B1F38">
      <w:pPr>
        <w:pStyle w:val="SemEspaamento"/>
        <w:ind w:firstLine="1134"/>
        <w:jc w:val="both"/>
        <w:rPr>
          <w:rFonts w:asciiTheme="majorHAnsi" w:hAnsiTheme="majorHAnsi" w:cs="Arial"/>
          <w:sz w:val="18"/>
          <w:szCs w:val="18"/>
        </w:rPr>
      </w:pPr>
      <w:r w:rsidRPr="007850B3">
        <w:rPr>
          <w:rFonts w:asciiTheme="majorHAnsi" w:hAnsiTheme="majorHAnsi" w:cs="Arial"/>
          <w:b/>
          <w:sz w:val="18"/>
          <w:szCs w:val="18"/>
        </w:rPr>
        <w:t xml:space="preserve">1.2. </w:t>
      </w:r>
      <w:r w:rsidRPr="007850B3">
        <w:rPr>
          <w:rFonts w:asciiTheme="majorHAnsi" w:hAnsiTheme="majorHAnsi" w:cs="Arial"/>
          <w:sz w:val="18"/>
          <w:szCs w:val="18"/>
        </w:rPr>
        <w:t xml:space="preserve">A presente licitação destina-se à escolha da melhor proposta de preço dos </w:t>
      </w:r>
      <w:r w:rsidR="00057BDF" w:rsidRPr="007850B3">
        <w:rPr>
          <w:rFonts w:asciiTheme="majorHAnsi" w:hAnsiTheme="majorHAnsi" w:cs="Arial"/>
          <w:sz w:val="18"/>
          <w:szCs w:val="18"/>
        </w:rPr>
        <w:t xml:space="preserve">produtos/serviços </w:t>
      </w:r>
      <w:r w:rsidRPr="007850B3">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850B3" w:rsidRDefault="00C12A1C" w:rsidP="004B1F38">
      <w:pPr>
        <w:pStyle w:val="SemEspaamento"/>
        <w:ind w:firstLine="1134"/>
        <w:jc w:val="both"/>
        <w:rPr>
          <w:rFonts w:asciiTheme="majorHAnsi" w:hAnsiTheme="majorHAnsi"/>
          <w:sz w:val="18"/>
          <w:szCs w:val="18"/>
        </w:rPr>
      </w:pPr>
      <w:r w:rsidRPr="007850B3">
        <w:rPr>
          <w:rFonts w:asciiTheme="majorHAnsi" w:hAnsiTheme="majorHAnsi" w:cs="Arial"/>
          <w:b/>
          <w:sz w:val="18"/>
          <w:szCs w:val="18"/>
        </w:rPr>
        <w:t xml:space="preserve">1.3. </w:t>
      </w:r>
      <w:r w:rsidRPr="007850B3">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850B3">
        <w:rPr>
          <w:rFonts w:asciiTheme="majorHAnsi" w:hAnsiTheme="majorHAnsi"/>
          <w:sz w:val="18"/>
          <w:szCs w:val="18"/>
        </w:rPr>
        <w:t xml:space="preserve"> ao disposto no item 19 deste edital.</w:t>
      </w:r>
    </w:p>
    <w:p w:rsidR="00C12A1C" w:rsidRPr="007850B3" w:rsidRDefault="00C12A1C" w:rsidP="004B1F38">
      <w:pPr>
        <w:pStyle w:val="SemEspaamento"/>
        <w:ind w:firstLine="1134"/>
        <w:jc w:val="both"/>
        <w:rPr>
          <w:rFonts w:asciiTheme="majorHAnsi" w:hAnsiTheme="majorHAnsi" w:cs="Arial"/>
          <w:sz w:val="18"/>
          <w:szCs w:val="18"/>
        </w:rPr>
      </w:pPr>
      <w:r w:rsidRPr="007850B3">
        <w:rPr>
          <w:rFonts w:asciiTheme="majorHAnsi" w:hAnsiTheme="majorHAnsi" w:cs="Arial"/>
          <w:b/>
          <w:sz w:val="18"/>
          <w:szCs w:val="18"/>
        </w:rPr>
        <w:t>1.</w:t>
      </w:r>
      <w:r w:rsidR="004938D7" w:rsidRPr="007850B3">
        <w:rPr>
          <w:rFonts w:asciiTheme="majorHAnsi" w:hAnsiTheme="majorHAnsi" w:cs="Arial"/>
          <w:b/>
          <w:sz w:val="18"/>
          <w:szCs w:val="18"/>
        </w:rPr>
        <w:t>4</w:t>
      </w:r>
      <w:r w:rsidRPr="007850B3">
        <w:rPr>
          <w:rFonts w:asciiTheme="majorHAnsi" w:hAnsiTheme="majorHAnsi" w:cs="Arial"/>
          <w:sz w:val="18"/>
          <w:szCs w:val="18"/>
        </w:rPr>
        <w:t>.</w:t>
      </w:r>
      <w:r w:rsidRPr="007850B3">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850B3"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850B3">
        <w:rPr>
          <w:rFonts w:asciiTheme="majorHAnsi" w:hAnsiTheme="majorHAnsi" w:cs="Arial"/>
          <w:b/>
          <w:sz w:val="18"/>
          <w:szCs w:val="18"/>
        </w:rPr>
        <w:t>1.</w:t>
      </w:r>
      <w:r w:rsidR="004938D7" w:rsidRPr="007850B3">
        <w:rPr>
          <w:rFonts w:asciiTheme="majorHAnsi" w:hAnsiTheme="majorHAnsi" w:cs="Arial"/>
          <w:b/>
          <w:sz w:val="18"/>
          <w:szCs w:val="18"/>
        </w:rPr>
        <w:t>5</w:t>
      </w:r>
      <w:r w:rsidRPr="007850B3">
        <w:rPr>
          <w:rFonts w:asciiTheme="majorHAnsi" w:hAnsiTheme="majorHAnsi" w:cs="Arial"/>
          <w:b/>
          <w:sz w:val="18"/>
          <w:szCs w:val="18"/>
        </w:rPr>
        <w:t xml:space="preserve">. </w:t>
      </w:r>
      <w:r w:rsidRPr="007850B3">
        <w:rPr>
          <w:rFonts w:asciiTheme="majorHAnsi" w:hAnsiTheme="majorHAnsi" w:cs="Arial"/>
          <w:sz w:val="18"/>
          <w:szCs w:val="18"/>
        </w:rPr>
        <w:t>A Licitante vencedora deverá cumprir rigorosamente as exigências do Edital e da Ata.</w:t>
      </w:r>
    </w:p>
    <w:p w:rsidR="00C12A1C" w:rsidRPr="007850B3"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2. DA PARTICIPAÇÃO NO CERTAME</w:t>
      </w:r>
    </w:p>
    <w:p w:rsidR="00A33247" w:rsidRPr="007850B3" w:rsidRDefault="00A3324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4938D7" w:rsidRPr="007850B3" w:rsidRDefault="004938D7" w:rsidP="004938D7">
      <w:pPr>
        <w:spacing w:after="0" w:line="240" w:lineRule="auto"/>
        <w:ind w:firstLine="1134"/>
        <w:jc w:val="both"/>
        <w:rPr>
          <w:rFonts w:asciiTheme="majorHAnsi" w:eastAsia="Times New Roman" w:hAnsiTheme="majorHAnsi" w:cs="Times New Roman"/>
          <w:sz w:val="18"/>
          <w:szCs w:val="18"/>
          <w:lang w:eastAsia="pt-BR"/>
        </w:rPr>
      </w:pPr>
      <w:r w:rsidRPr="007850B3">
        <w:rPr>
          <w:rFonts w:asciiTheme="majorHAnsi" w:eastAsia="Times New Roman" w:hAnsiTheme="majorHAnsi" w:cs="Times New Roman"/>
          <w:b/>
          <w:sz w:val="18"/>
          <w:szCs w:val="18"/>
          <w:lang w:eastAsia="pt-BR"/>
        </w:rPr>
        <w:t xml:space="preserve">2.1. </w:t>
      </w:r>
      <w:r w:rsidRPr="007850B3">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850B3">
          <w:rPr>
            <w:rFonts w:asciiTheme="majorHAnsi" w:eastAsia="Times New Roman" w:hAnsiTheme="majorHAnsi" w:cs="Calibri"/>
            <w:sz w:val="18"/>
            <w:szCs w:val="18"/>
            <w:u w:val="single"/>
            <w:lang w:eastAsia="pt-BR"/>
          </w:rPr>
          <w:t>https://www.portaldecompraspublicas.com.br</w:t>
        </w:r>
      </w:hyperlink>
    </w:p>
    <w:p w:rsidR="004938D7" w:rsidRPr="00FE4B55" w:rsidRDefault="004938D7" w:rsidP="004938D7">
      <w:pPr>
        <w:spacing w:line="240" w:lineRule="auto"/>
        <w:ind w:firstLine="1134"/>
        <w:jc w:val="both"/>
        <w:rPr>
          <w:rFonts w:asciiTheme="majorHAnsi" w:eastAsia="Times New Roman" w:hAnsiTheme="majorHAnsi" w:cs="Times New Roman"/>
          <w:sz w:val="18"/>
          <w:szCs w:val="18"/>
          <w:u w:val="single"/>
          <w:lang w:eastAsia="ar-SA"/>
        </w:rPr>
      </w:pPr>
      <w:r w:rsidRPr="007850B3">
        <w:rPr>
          <w:rFonts w:asciiTheme="majorHAnsi" w:eastAsia="Times New Roman" w:hAnsiTheme="majorHAnsi" w:cs="Times New Roman"/>
          <w:b/>
          <w:sz w:val="18"/>
          <w:szCs w:val="18"/>
          <w:lang w:eastAsia="pt-BR"/>
        </w:rPr>
        <w:t xml:space="preserve">2.2. </w:t>
      </w:r>
      <w:r w:rsidRPr="00FE4B55">
        <w:rPr>
          <w:rFonts w:asciiTheme="majorHAnsi" w:eastAsia="Times New Roman" w:hAnsiTheme="majorHAnsi" w:cs="Times New Roman"/>
          <w:sz w:val="18"/>
          <w:szCs w:val="18"/>
          <w:u w:val="single"/>
          <w:lang w:eastAsia="pt-BR"/>
        </w:rPr>
        <w:t>A</w:t>
      </w:r>
      <w:r w:rsidRPr="00FE4B55">
        <w:rPr>
          <w:rFonts w:asciiTheme="majorHAnsi" w:eastAsia="Times New Roman" w:hAnsiTheme="majorHAnsi" w:cs="Times New Roman"/>
          <w:sz w:val="18"/>
          <w:szCs w:val="18"/>
          <w:u w:val="single"/>
          <w:lang w:eastAsia="ar-SA"/>
        </w:rPr>
        <w:t xml:space="preserve"> Licitação será exclusiva para beneficiárias da </w:t>
      </w:r>
      <w:r w:rsidR="00BC5CE4" w:rsidRPr="00FE4B55">
        <w:rPr>
          <w:rFonts w:asciiTheme="majorHAnsi" w:eastAsia="Times New Roman" w:hAnsiTheme="majorHAnsi" w:cs="Times New Roman"/>
          <w:sz w:val="18"/>
          <w:szCs w:val="18"/>
          <w:u w:val="single"/>
          <w:lang w:eastAsia="ar-SA"/>
        </w:rPr>
        <w:t xml:space="preserve">Lei Complementar 123, de 14 de dezembro de 2006 </w:t>
      </w:r>
      <w:r w:rsidR="00BC5CE4" w:rsidRPr="00FE4B55">
        <w:rPr>
          <w:rFonts w:asciiTheme="majorHAnsi" w:eastAsia="Times New Roman" w:hAnsiTheme="majorHAnsi" w:cs="Times New Roman"/>
          <w:sz w:val="18"/>
          <w:szCs w:val="18"/>
          <w:u w:val="single"/>
          <w:lang w:eastAsia="pt-BR"/>
        </w:rPr>
        <w:t>(alterada pela LC nº 147/2014)</w:t>
      </w:r>
      <w:r w:rsidR="00BC5CE4" w:rsidRPr="00FE4B55">
        <w:rPr>
          <w:rFonts w:asciiTheme="majorHAnsi" w:eastAsia="Times New Roman" w:hAnsiTheme="majorHAnsi" w:cs="Times New Roman"/>
          <w:sz w:val="18"/>
          <w:szCs w:val="18"/>
          <w:u w:val="single"/>
          <w:lang w:eastAsia="ar-SA"/>
        </w:rPr>
        <w:t xml:space="preserve">, </w:t>
      </w:r>
      <w:r w:rsidRPr="00FE4B55">
        <w:rPr>
          <w:rFonts w:asciiTheme="majorHAnsi" w:eastAsia="Times New Roman" w:hAnsiTheme="majorHAnsi" w:cs="Times New Roman"/>
          <w:sz w:val="18"/>
          <w:szCs w:val="18"/>
          <w:u w:val="single"/>
          <w:lang w:eastAsia="ar-SA"/>
        </w:rPr>
        <w:t xml:space="preserve">nos termos do seu art. 48, inciso I. </w:t>
      </w:r>
    </w:p>
    <w:p w:rsidR="004938D7" w:rsidRPr="007850B3" w:rsidRDefault="004938D7" w:rsidP="004938D7">
      <w:pPr>
        <w:spacing w:line="240" w:lineRule="auto"/>
        <w:ind w:firstLine="1134"/>
        <w:jc w:val="both"/>
        <w:rPr>
          <w:rFonts w:asciiTheme="majorHAnsi" w:eastAsia="Times New Roman" w:hAnsiTheme="majorHAnsi" w:cs="Times New Roman"/>
          <w:sz w:val="18"/>
          <w:szCs w:val="18"/>
          <w:lang w:eastAsia="ar-SA"/>
        </w:rPr>
      </w:pPr>
      <w:r w:rsidRPr="007850B3">
        <w:rPr>
          <w:rFonts w:asciiTheme="majorHAnsi" w:eastAsia="Times New Roman" w:hAnsiTheme="majorHAnsi" w:cs="Times New Roman"/>
          <w:b/>
          <w:sz w:val="18"/>
          <w:szCs w:val="18"/>
          <w:lang w:eastAsia="ar-SA"/>
        </w:rPr>
        <w:t xml:space="preserve">2.3. </w:t>
      </w:r>
      <w:r w:rsidRPr="007850B3">
        <w:rPr>
          <w:rFonts w:asciiTheme="majorHAnsi" w:eastAsia="Times New Roman" w:hAnsiTheme="majorHAnsi" w:cs="Times New Roman"/>
          <w:sz w:val="18"/>
          <w:szCs w:val="18"/>
          <w:lang w:eastAsia="ar-SA"/>
        </w:rPr>
        <w:t>Para comprovação de enquadramento como beneficiária da</w:t>
      </w:r>
      <w:r w:rsidRPr="007850B3">
        <w:rPr>
          <w:rFonts w:asciiTheme="majorHAnsi" w:eastAsia="Times New Roman" w:hAnsiTheme="majorHAnsi" w:cs="Times New Roman"/>
          <w:b/>
          <w:sz w:val="18"/>
          <w:szCs w:val="18"/>
          <w:lang w:eastAsia="ar-SA"/>
        </w:rPr>
        <w:t xml:space="preserve"> </w:t>
      </w:r>
      <w:r w:rsidRPr="007850B3">
        <w:rPr>
          <w:rFonts w:asciiTheme="majorHAnsi" w:eastAsia="Times New Roman" w:hAnsiTheme="majorHAnsi" w:cs="Times New Roman"/>
          <w:sz w:val="18"/>
          <w:szCs w:val="18"/>
          <w:lang w:eastAsia="ar-SA"/>
        </w:rPr>
        <w:t xml:space="preserve">Lei Complementar 123, de 14 de dezembro de </w:t>
      </w:r>
      <w:proofErr w:type="gramStart"/>
      <w:r w:rsidRPr="007850B3">
        <w:rPr>
          <w:rFonts w:asciiTheme="majorHAnsi" w:eastAsia="Times New Roman" w:hAnsiTheme="majorHAnsi" w:cs="Times New Roman"/>
          <w:sz w:val="18"/>
          <w:szCs w:val="18"/>
          <w:lang w:eastAsia="ar-SA"/>
        </w:rPr>
        <w:t xml:space="preserve">2006 </w:t>
      </w:r>
      <w:r w:rsidRPr="007850B3">
        <w:rPr>
          <w:rFonts w:asciiTheme="majorHAnsi" w:eastAsia="Times New Roman" w:hAnsiTheme="majorHAnsi" w:cs="Times New Roman"/>
          <w:sz w:val="18"/>
          <w:szCs w:val="18"/>
          <w:lang w:eastAsia="pt-BR"/>
        </w:rPr>
        <w:t>(alterada pela LC nº 147/2014)</w:t>
      </w:r>
      <w:r w:rsidRPr="007850B3">
        <w:rPr>
          <w:rFonts w:asciiTheme="majorHAnsi" w:eastAsia="Times New Roman" w:hAnsiTheme="majorHAnsi" w:cs="Times New Roman"/>
          <w:sz w:val="18"/>
          <w:szCs w:val="18"/>
          <w:lang w:eastAsia="ar-SA"/>
        </w:rPr>
        <w:t>, requisito</w:t>
      </w:r>
      <w:proofErr w:type="gramEnd"/>
      <w:r w:rsidRPr="007850B3">
        <w:rPr>
          <w:rFonts w:asciiTheme="majorHAnsi" w:eastAsia="Times New Roman" w:hAnsiTheme="majorHAnsi" w:cs="Times New Roman"/>
          <w:sz w:val="18"/>
          <w:szCs w:val="18"/>
          <w:lang w:eastAsia="ar-SA"/>
        </w:rPr>
        <w:t xml:space="preserve"> para participação neste certame</w:t>
      </w:r>
      <w:r w:rsidRPr="007850B3">
        <w:rPr>
          <w:rFonts w:asciiTheme="majorHAnsi" w:eastAsia="Times New Roman" w:hAnsiTheme="majorHAnsi" w:cs="Times New Roman"/>
          <w:sz w:val="18"/>
          <w:szCs w:val="18"/>
          <w:lang w:eastAsia="pt-BR"/>
        </w:rPr>
        <w:t xml:space="preserve">, </w:t>
      </w:r>
      <w:r w:rsidRPr="007850B3">
        <w:rPr>
          <w:rFonts w:asciiTheme="majorHAnsi" w:eastAsia="Times New Roman" w:hAnsiTheme="majorHAnsi" w:cs="Times New Roman"/>
          <w:sz w:val="18"/>
          <w:szCs w:val="18"/>
          <w:lang w:eastAsia="ar-SA"/>
        </w:rPr>
        <w:t>as empresas deverão assinalar esta opção em campo próprio do sistema.</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2.4.</w:t>
      </w:r>
      <w:r w:rsidRPr="007850B3">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850B3"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850B3">
        <w:rPr>
          <w:rFonts w:asciiTheme="majorHAnsi" w:eastAsia="Times New Roman" w:hAnsiTheme="majorHAnsi" w:cs="Calibri"/>
          <w:b/>
          <w:bCs/>
          <w:kern w:val="1"/>
          <w:sz w:val="18"/>
          <w:szCs w:val="18"/>
          <w:lang w:eastAsia="pt-BR"/>
        </w:rPr>
        <w:t xml:space="preserve">2.5. </w:t>
      </w:r>
      <w:r w:rsidRPr="007850B3">
        <w:rPr>
          <w:rFonts w:asciiTheme="majorHAnsi" w:eastAsia="Times New Roman" w:hAnsiTheme="majorHAnsi" w:cs="Calibri"/>
          <w:b/>
          <w:sz w:val="18"/>
          <w:szCs w:val="18"/>
          <w:lang w:eastAsia="pt-BR"/>
        </w:rPr>
        <w:t>Não será admitida a participação:</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a)</w:t>
      </w:r>
      <w:r w:rsidRPr="007850B3">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850B3"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b)</w:t>
      </w:r>
      <w:r w:rsidRPr="007850B3">
        <w:rPr>
          <w:rFonts w:asciiTheme="majorHAnsi" w:eastAsia="Times New Roman" w:hAnsiTheme="majorHAnsi" w:cs="Calibri"/>
          <w:sz w:val="18"/>
          <w:szCs w:val="18"/>
          <w:lang w:eastAsia="pt-BR"/>
        </w:rPr>
        <w:t xml:space="preserve"> Empresas </w:t>
      </w:r>
      <w:proofErr w:type="gramStart"/>
      <w:r w:rsidRPr="007850B3">
        <w:rPr>
          <w:rFonts w:asciiTheme="majorHAnsi" w:eastAsia="Times New Roman" w:hAnsiTheme="majorHAnsi" w:cs="Calibri"/>
          <w:sz w:val="18"/>
          <w:szCs w:val="18"/>
          <w:lang w:eastAsia="pt-BR"/>
        </w:rPr>
        <w:t>sob processo</w:t>
      </w:r>
      <w:proofErr w:type="gramEnd"/>
      <w:r w:rsidRPr="007850B3">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850B3"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c)</w:t>
      </w:r>
      <w:r w:rsidRPr="007850B3">
        <w:rPr>
          <w:rFonts w:asciiTheme="majorHAnsi" w:eastAsia="Times New Roman" w:hAnsiTheme="majorHAnsi" w:cs="Calibri"/>
          <w:sz w:val="18"/>
          <w:szCs w:val="18"/>
          <w:lang w:eastAsia="pt-BR"/>
        </w:rPr>
        <w:t xml:space="preserve"> Empresas impedidas de licitar ou contratar com a Administração;</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d)</w:t>
      </w:r>
      <w:r w:rsidRPr="007850B3">
        <w:rPr>
          <w:rFonts w:asciiTheme="majorHAnsi" w:eastAsia="Times New Roman" w:hAnsiTheme="majorHAnsi" w:cs="Calibri"/>
          <w:sz w:val="18"/>
          <w:szCs w:val="18"/>
          <w:lang w:eastAsia="pt-BR"/>
        </w:rPr>
        <w:t xml:space="preserve"> Empresas consorciadas;</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e)</w:t>
      </w:r>
      <w:r w:rsidRPr="007850B3">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f)</w:t>
      </w:r>
      <w:r w:rsidRPr="007850B3">
        <w:rPr>
          <w:rFonts w:asciiTheme="majorHAnsi" w:eastAsia="Times New Roman" w:hAnsiTheme="majorHAnsi" w:cs="Calibri"/>
          <w:sz w:val="18"/>
          <w:szCs w:val="18"/>
          <w:lang w:eastAsia="pt-BR"/>
        </w:rPr>
        <w:t xml:space="preserve"> Que se se enquadrem nas vedações previstas no artigo 9º da Lei 8.666/93;</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g)</w:t>
      </w:r>
      <w:r w:rsidRPr="007850B3">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850B3">
        <w:rPr>
          <w:rFonts w:asciiTheme="majorHAnsi" w:eastAsia="Times New Roman" w:hAnsiTheme="majorHAnsi" w:cs="Calibri"/>
          <w:sz w:val="18"/>
          <w:szCs w:val="18"/>
          <w:lang w:eastAsia="pt-BR"/>
        </w:rPr>
        <w:t>.</w:t>
      </w:r>
    </w:p>
    <w:p w:rsidR="007626F7" w:rsidRPr="007850B3"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850B3"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lastRenderedPageBreak/>
        <w:t xml:space="preserve">3-DO CREDENCIAMENTO NO SITE </w:t>
      </w:r>
      <w:r w:rsidRPr="007850B3">
        <w:rPr>
          <w:rFonts w:asciiTheme="majorHAnsi" w:eastAsia="Times New Roman" w:hAnsiTheme="majorHAnsi" w:cs="Calibri"/>
          <w:b/>
          <w:color w:val="0070C0"/>
          <w:sz w:val="18"/>
          <w:szCs w:val="18"/>
          <w:lang w:eastAsia="pt-BR"/>
        </w:rPr>
        <w:t xml:space="preserve">HTTPS:// </w:t>
      </w:r>
      <w:hyperlink r:id="rId10" w:history="1">
        <w:r w:rsidRPr="007850B3">
          <w:rPr>
            <w:rFonts w:asciiTheme="majorHAnsi" w:eastAsia="Times New Roman" w:hAnsiTheme="majorHAnsi" w:cs="Calibri"/>
            <w:b/>
            <w:color w:val="0070C0"/>
            <w:sz w:val="18"/>
            <w:szCs w:val="18"/>
            <w:u w:val="single"/>
            <w:lang w:eastAsia="pt-BR"/>
          </w:rPr>
          <w:t>WWW.PORTALDECOMPRASPUBLICAS.COM.BR</w:t>
        </w:r>
      </w:hyperlink>
    </w:p>
    <w:p w:rsidR="007626F7" w:rsidRPr="007850B3"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850B3" w:rsidRDefault="007626F7" w:rsidP="005F3F62">
      <w:pPr>
        <w:spacing w:after="0" w:line="240" w:lineRule="auto"/>
        <w:ind w:firstLine="1134"/>
        <w:jc w:val="both"/>
        <w:rPr>
          <w:rFonts w:asciiTheme="majorHAnsi" w:eastAsia="Calibri" w:hAnsiTheme="majorHAnsi"/>
          <w:sz w:val="18"/>
          <w:szCs w:val="18"/>
        </w:rPr>
      </w:pPr>
      <w:r w:rsidRPr="007850B3">
        <w:rPr>
          <w:rFonts w:asciiTheme="majorHAnsi" w:eastAsia="Times New Roman" w:hAnsiTheme="majorHAnsi" w:cs="Calibri"/>
          <w:b/>
          <w:sz w:val="18"/>
          <w:szCs w:val="18"/>
          <w:lang w:eastAsia="pt-BR"/>
        </w:rPr>
        <w:t xml:space="preserve">3.1. </w:t>
      </w:r>
      <w:r w:rsidR="00B7208B" w:rsidRPr="007850B3">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850B3">
        <w:rPr>
          <w:rFonts w:asciiTheme="majorHAnsi" w:eastAsia="Calibri" w:hAnsiTheme="majorHAnsi" w:cs="Calibri"/>
          <w:sz w:val="18"/>
          <w:szCs w:val="18"/>
        </w:rPr>
        <w:t>login</w:t>
      </w:r>
      <w:proofErr w:type="spellEnd"/>
      <w:r w:rsidR="00B7208B" w:rsidRPr="007850B3">
        <w:rPr>
          <w:rFonts w:asciiTheme="majorHAnsi" w:eastAsia="Calibri" w:hAnsiTheme="majorHAnsi" w:cs="Calibri"/>
          <w:sz w:val="18"/>
          <w:szCs w:val="18"/>
        </w:rPr>
        <w:t xml:space="preserve"> e senha pessoal (intransferíveis), obtidos junto ao site </w:t>
      </w:r>
      <w:hyperlink r:id="rId11" w:history="1">
        <w:r w:rsidR="00B7208B" w:rsidRPr="007850B3">
          <w:rPr>
            <w:rFonts w:asciiTheme="majorHAnsi" w:eastAsia="Calibri" w:hAnsiTheme="majorHAnsi" w:cs="Calibri"/>
            <w:color w:val="0563C1"/>
            <w:sz w:val="18"/>
            <w:szCs w:val="18"/>
            <w:u w:val="single"/>
          </w:rPr>
          <w:t>https://www.portaldecompraspublicas.com.br</w:t>
        </w:r>
      </w:hyperlink>
      <w:r w:rsidR="00B7208B" w:rsidRPr="007850B3">
        <w:rPr>
          <w:rFonts w:asciiTheme="majorHAnsi" w:eastAsia="Calibri" w:hAnsiTheme="majorHAnsi" w:cs="Calibri"/>
          <w:sz w:val="18"/>
          <w:szCs w:val="18"/>
        </w:rPr>
        <w:t xml:space="preserve"> </w:t>
      </w:r>
      <w:r w:rsidR="00B7208B" w:rsidRPr="007850B3">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850B3">
        <w:rPr>
          <w:rFonts w:asciiTheme="majorHAnsi" w:eastAsia="Calibri" w:hAnsiTheme="majorHAnsi"/>
          <w:sz w:val="18"/>
          <w:szCs w:val="18"/>
        </w:rPr>
        <w:t xml:space="preserve">podendo sanar eventuais dúvidas pela central de atendimentos ou pelo e-mail </w:t>
      </w:r>
      <w:hyperlink r:id="rId12" w:history="1">
        <w:r w:rsidR="00B7208B" w:rsidRPr="007850B3">
          <w:rPr>
            <w:rStyle w:val="Hyperlink"/>
            <w:rFonts w:asciiTheme="majorHAnsi" w:eastAsia="Calibri" w:hAnsiTheme="majorHAnsi"/>
            <w:sz w:val="18"/>
            <w:szCs w:val="18"/>
          </w:rPr>
          <w:t>fornecedor@portaldecompraspublicas.com.br</w:t>
        </w:r>
      </w:hyperlink>
      <w:r w:rsidR="005B5448" w:rsidRPr="007850B3">
        <w:rPr>
          <w:rStyle w:val="Hyperlink"/>
          <w:rFonts w:asciiTheme="majorHAnsi" w:eastAsia="Calibri" w:hAnsiTheme="majorHAnsi"/>
          <w:sz w:val="18"/>
          <w:szCs w:val="18"/>
        </w:rPr>
        <w:t>.</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850B3">
        <w:rPr>
          <w:rFonts w:asciiTheme="majorHAnsi" w:eastAsia="Times New Roman" w:hAnsiTheme="majorHAnsi" w:cs="Calibri"/>
          <w:b/>
          <w:sz w:val="18"/>
          <w:szCs w:val="18"/>
          <w:lang w:eastAsia="pt-BR"/>
        </w:rPr>
        <w:t xml:space="preserve">3.2. </w:t>
      </w:r>
      <w:r w:rsidRPr="007850B3">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3.3.</w:t>
      </w:r>
      <w:r w:rsidRPr="007850B3">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3.4.</w:t>
      </w:r>
      <w:r w:rsidRPr="007850B3">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3.5. </w:t>
      </w:r>
      <w:r w:rsidRPr="007850B3">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850B3" w:rsidRDefault="007626F7" w:rsidP="009518AD">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3.6.</w:t>
      </w:r>
      <w:r w:rsidRPr="007850B3">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850B3"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3.6.1.</w:t>
      </w:r>
      <w:r w:rsidRPr="007850B3">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850B3"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3.6.2.</w:t>
      </w:r>
      <w:r w:rsidRPr="007850B3">
        <w:rPr>
          <w:rFonts w:asciiTheme="majorHAnsi" w:eastAsia="Times New Roman" w:hAnsiTheme="majorHAnsi" w:cs="Calibri"/>
          <w:sz w:val="18"/>
          <w:szCs w:val="18"/>
        </w:rPr>
        <w:t xml:space="preserve"> Solicitar o cancelamento da chave de identificação ou da senha de acesso por interesse próprio.</w:t>
      </w:r>
    </w:p>
    <w:p w:rsidR="0045457C" w:rsidRPr="007850B3" w:rsidRDefault="0045457C" w:rsidP="0045457C">
      <w:pPr>
        <w:spacing w:after="0" w:line="240" w:lineRule="auto"/>
        <w:ind w:firstLine="1418"/>
        <w:jc w:val="both"/>
        <w:rPr>
          <w:rFonts w:asciiTheme="majorHAnsi" w:eastAsia="Times New Roman" w:hAnsiTheme="majorHAnsi" w:cs="Calibri"/>
          <w:b/>
          <w:sz w:val="18"/>
          <w:szCs w:val="18"/>
        </w:rPr>
      </w:pPr>
    </w:p>
    <w:p w:rsidR="0045457C" w:rsidRPr="007850B3" w:rsidRDefault="0045457C" w:rsidP="0045457C">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4. ENVIO DAS PROPOSTAS E DOS DOCUMENTOS DE HABILITAÇÃO</w:t>
      </w:r>
    </w:p>
    <w:p w:rsidR="0045457C" w:rsidRPr="007850B3" w:rsidRDefault="0045457C" w:rsidP="0045457C">
      <w:pPr>
        <w:spacing w:after="0" w:line="240" w:lineRule="auto"/>
        <w:jc w:val="both"/>
        <w:rPr>
          <w:rFonts w:asciiTheme="majorHAnsi" w:eastAsia="Times New Roman" w:hAnsiTheme="majorHAnsi" w:cs="Calibri"/>
          <w:b/>
          <w:sz w:val="18"/>
          <w:szCs w:val="18"/>
        </w:rPr>
      </w:pP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4.1. </w:t>
      </w:r>
      <w:r w:rsidRPr="007850B3">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 os itens </w:t>
      </w:r>
      <w:proofErr w:type="gramStart"/>
      <w:r w:rsidRPr="007850B3">
        <w:rPr>
          <w:rFonts w:asciiTheme="majorHAnsi" w:eastAsia="Times New Roman" w:hAnsiTheme="majorHAnsi" w:cs="Calibri"/>
          <w:bCs/>
          <w:sz w:val="18"/>
          <w:szCs w:val="18"/>
        </w:rPr>
        <w:t>5</w:t>
      </w:r>
      <w:proofErr w:type="gramEnd"/>
      <w:r w:rsidRPr="007850B3">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4.2. </w:t>
      </w:r>
      <w:r w:rsidRPr="007850B3">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4.2.1.</w:t>
      </w:r>
      <w:r w:rsidRPr="007850B3">
        <w:rPr>
          <w:rFonts w:asciiTheme="majorHAnsi" w:eastAsia="Times New Roman" w:hAnsiTheme="majorHAnsi" w:cs="Calibri"/>
          <w:bCs/>
          <w:sz w:val="18"/>
          <w:szCs w:val="18"/>
        </w:rPr>
        <w:t xml:space="preserve"> O cumprimento dos requisitos de habilitação e que as declarações são verídicas;</w:t>
      </w:r>
    </w:p>
    <w:p w:rsidR="0045457C" w:rsidRPr="007850B3" w:rsidRDefault="0045457C" w:rsidP="0045457C">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sidRPr="007850B3">
        <w:rPr>
          <w:rFonts w:asciiTheme="majorHAnsi" w:eastAsia="Times New Roman" w:hAnsiTheme="majorHAnsi" w:cs="Calibri"/>
          <w:b/>
          <w:bCs/>
          <w:sz w:val="18"/>
          <w:szCs w:val="18"/>
        </w:rPr>
        <w:t>4.2.2.</w:t>
      </w:r>
      <w:r w:rsidRPr="007850B3">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45457C" w:rsidRPr="007850B3" w:rsidRDefault="0045457C" w:rsidP="0045457C">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4.2.3.</w:t>
      </w:r>
      <w:r w:rsidRPr="007850B3">
        <w:rPr>
          <w:rFonts w:asciiTheme="majorHAnsi" w:eastAsia="Times New Roman" w:hAnsiTheme="majorHAnsi" w:cs="Calibri"/>
          <w:bCs/>
          <w:sz w:val="18"/>
          <w:szCs w:val="18"/>
        </w:rPr>
        <w:t xml:space="preserve"> Estar enquadrado como beneficiário da Lei Complementar nº 123/2006, </w:t>
      </w:r>
      <w:r w:rsidRPr="007850B3">
        <w:rPr>
          <w:rFonts w:asciiTheme="majorHAnsi" w:eastAsia="Times New Roman" w:hAnsiTheme="majorHAnsi" w:cs="Calibri"/>
          <w:sz w:val="18"/>
          <w:szCs w:val="18"/>
        </w:rPr>
        <w:t>estando apto a usufruir do tratamento favorecido,</w:t>
      </w:r>
      <w:r w:rsidRPr="007850B3">
        <w:rPr>
          <w:rFonts w:asciiTheme="majorHAnsi" w:eastAsia="Times New Roman" w:hAnsiTheme="majorHAnsi" w:cs="Calibri"/>
          <w:b/>
          <w:sz w:val="18"/>
          <w:szCs w:val="18"/>
          <w:u w:val="single"/>
        </w:rPr>
        <w:t xml:space="preserve"> sendo este enquadramento a condição obrigatória</w:t>
      </w:r>
      <w:r w:rsidRPr="007850B3">
        <w:rPr>
          <w:rFonts w:asciiTheme="majorHAnsi" w:eastAsia="Times New Roman" w:hAnsiTheme="majorHAnsi" w:cs="Calibri"/>
          <w:sz w:val="18"/>
          <w:szCs w:val="18"/>
        </w:rPr>
        <w:t xml:space="preserve"> </w:t>
      </w:r>
      <w:r w:rsidRPr="007850B3">
        <w:rPr>
          <w:rFonts w:asciiTheme="majorHAnsi" w:eastAsia="Times New Roman" w:hAnsiTheme="majorHAnsi" w:cs="Calibri"/>
          <w:b/>
          <w:sz w:val="18"/>
          <w:szCs w:val="18"/>
          <w:u w:val="single"/>
        </w:rPr>
        <w:t>para participação deste certame;</w:t>
      </w:r>
      <w:r w:rsidRPr="007850B3">
        <w:rPr>
          <w:rFonts w:asciiTheme="majorHAnsi" w:eastAsia="Times New Roman" w:hAnsiTheme="majorHAnsi" w:cs="Calibri"/>
          <w:color w:val="005CB0"/>
          <w:sz w:val="18"/>
          <w:szCs w:val="18"/>
          <w:shd w:val="clear" w:color="auto" w:fill="FFFFFF"/>
          <w:lang w:eastAsia="pt-BR"/>
        </w:rPr>
        <w:t xml:space="preserve"> </w:t>
      </w:r>
    </w:p>
    <w:p w:rsidR="0045457C" w:rsidRPr="007850B3" w:rsidRDefault="0045457C" w:rsidP="0045457C">
      <w:pPr>
        <w:shd w:val="clear" w:color="auto" w:fill="FCFCFC"/>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4.2.4.</w:t>
      </w:r>
      <w:r w:rsidRPr="007850B3">
        <w:rPr>
          <w:rFonts w:asciiTheme="majorHAnsi" w:eastAsia="Times New Roman" w:hAnsiTheme="majorHAnsi" w:cs="Calibri"/>
          <w:sz w:val="18"/>
          <w:szCs w:val="18"/>
        </w:rPr>
        <w:t xml:space="preserve"> Q</w:t>
      </w:r>
      <w:r w:rsidRPr="007850B3">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45457C" w:rsidRPr="007850B3"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 xml:space="preserve">4.2.5. </w:t>
      </w:r>
      <w:r w:rsidRPr="007850B3">
        <w:rPr>
          <w:rFonts w:asciiTheme="majorHAnsi" w:eastAsia="Times New Roman" w:hAnsiTheme="majorHAnsi" w:cs="Calibri"/>
          <w:sz w:val="18"/>
          <w:szCs w:val="18"/>
          <w:lang w:eastAsia="ar-SA"/>
        </w:rPr>
        <w:t>Que a empresa não foi considerada inidônea para licitar ou contratar com a Administração Pública;</w:t>
      </w:r>
    </w:p>
    <w:p w:rsidR="0045457C" w:rsidRPr="007850B3"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4.2.6.</w:t>
      </w:r>
      <w:r w:rsidRPr="007850B3">
        <w:rPr>
          <w:rFonts w:asciiTheme="majorHAnsi" w:eastAsia="Times New Roman" w:hAnsiTheme="majorHAnsi" w:cs="Calibri"/>
          <w:sz w:val="18"/>
          <w:szCs w:val="18"/>
          <w:lang w:eastAsia="ar-SA"/>
        </w:rPr>
        <w:t xml:space="preserve"> Inexistência de fatos impeditivos </w:t>
      </w:r>
      <w:r w:rsidRPr="007850B3">
        <w:rPr>
          <w:rFonts w:asciiTheme="majorHAnsi" w:eastAsia="Times New Roman" w:hAnsiTheme="majorHAnsi" w:cs="Calibri"/>
          <w:sz w:val="18"/>
          <w:szCs w:val="18"/>
          <w:shd w:val="clear" w:color="auto" w:fill="FFFFFF"/>
          <w:lang w:eastAsia="pt-BR"/>
        </w:rPr>
        <w:t xml:space="preserve">para </w:t>
      </w:r>
      <w:proofErr w:type="gramStart"/>
      <w:r w:rsidRPr="007850B3">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850B3">
        <w:rPr>
          <w:rFonts w:asciiTheme="majorHAnsi" w:eastAsia="Times New Roman" w:hAnsiTheme="majorHAnsi" w:cs="Calibri"/>
          <w:sz w:val="18"/>
          <w:szCs w:val="18"/>
          <w:shd w:val="clear" w:color="auto" w:fill="FFFFFF"/>
          <w:lang w:eastAsia="pt-BR"/>
        </w:rPr>
        <w:t>.</w:t>
      </w:r>
    </w:p>
    <w:p w:rsidR="0045457C" w:rsidRPr="007850B3" w:rsidRDefault="0045457C" w:rsidP="0045457C">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4.3. </w:t>
      </w:r>
      <w:r w:rsidRPr="007850B3">
        <w:rPr>
          <w:rFonts w:asciiTheme="majorHAnsi" w:eastAsia="Times New Roman" w:hAnsiTheme="majorHAnsi" w:cs="Calibri"/>
          <w:bCs/>
          <w:sz w:val="18"/>
          <w:szCs w:val="18"/>
        </w:rPr>
        <w:t xml:space="preserve">Eventuais </w:t>
      </w:r>
      <w:r w:rsidRPr="007850B3">
        <w:rPr>
          <w:rFonts w:asciiTheme="majorHAnsi" w:eastAsia="Times New Roman" w:hAnsiTheme="majorHAnsi" w:cs="Calibri"/>
          <w:sz w:val="18"/>
          <w:szCs w:val="18"/>
        </w:rPr>
        <w:t>documentos complementares à proposta e à habilitação, que venham a ser solicitados pelo pregoeiro, deverão ser encaminhados, pelo sistema, no prazo de 02 (duas) horas, após o encerramento do envio de lances.</w:t>
      </w:r>
    </w:p>
    <w:p w:rsidR="007626F7" w:rsidRPr="007850B3" w:rsidRDefault="007626F7" w:rsidP="009518AD">
      <w:pPr>
        <w:spacing w:after="0" w:line="240" w:lineRule="auto"/>
        <w:jc w:val="both"/>
        <w:rPr>
          <w:rFonts w:asciiTheme="majorHAnsi" w:eastAsia="Times New Roman" w:hAnsiTheme="majorHAnsi" w:cs="Calibri"/>
          <w:b/>
          <w:sz w:val="18"/>
          <w:szCs w:val="18"/>
        </w:rPr>
      </w:pPr>
    </w:p>
    <w:p w:rsidR="007626F7" w:rsidRPr="007850B3" w:rsidRDefault="007626F7" w:rsidP="00CA42A9">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5.   PREENCHIMENTO DA PROPOSTA </w:t>
      </w:r>
    </w:p>
    <w:p w:rsidR="002118E1" w:rsidRPr="007850B3" w:rsidRDefault="002118E1" w:rsidP="00CA42A9">
      <w:pPr>
        <w:spacing w:after="0" w:line="240" w:lineRule="auto"/>
        <w:ind w:firstLine="1418"/>
        <w:jc w:val="both"/>
        <w:rPr>
          <w:rFonts w:asciiTheme="majorHAnsi" w:eastAsia="Times New Roman" w:hAnsiTheme="majorHAnsi" w:cs="Calibri"/>
          <w:b/>
          <w:sz w:val="18"/>
          <w:szCs w:val="18"/>
        </w:rPr>
      </w:pPr>
    </w:p>
    <w:p w:rsidR="00CA42A9" w:rsidRPr="007850B3" w:rsidRDefault="00CA42A9" w:rsidP="00CA42A9">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5.1. </w:t>
      </w:r>
      <w:r w:rsidRPr="007850B3">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CA42A9" w:rsidRPr="007850B3" w:rsidRDefault="00CA42A9" w:rsidP="00CA42A9">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5.2. </w:t>
      </w:r>
      <w:r w:rsidRPr="007850B3">
        <w:rPr>
          <w:rFonts w:asciiTheme="majorHAnsi" w:eastAsia="Calibri" w:hAnsiTheme="majorHAnsi" w:cs="Calibri"/>
          <w:bCs/>
          <w:sz w:val="18"/>
          <w:szCs w:val="18"/>
        </w:rPr>
        <w:t xml:space="preserve">Os licitantes deverão enviar suas propostas iniciais </w:t>
      </w:r>
      <w:r w:rsidRPr="007850B3">
        <w:rPr>
          <w:rFonts w:asciiTheme="majorHAnsi" w:eastAsia="Calibri" w:hAnsiTheme="majorHAnsi" w:cs="Calibri"/>
          <w:bCs/>
          <w:sz w:val="18"/>
          <w:szCs w:val="18"/>
          <w:u w:val="single"/>
        </w:rPr>
        <w:t xml:space="preserve">mediante o preenchimento de campos no sistema eletrônico, com indicação da validade, descrição </w:t>
      </w:r>
      <w:r w:rsidRPr="007850B3">
        <w:rPr>
          <w:rFonts w:asciiTheme="majorHAnsi" w:eastAsia="Calibri" w:hAnsiTheme="majorHAnsi" w:cs="Calibri"/>
          <w:sz w:val="18"/>
          <w:szCs w:val="18"/>
          <w:u w:val="single"/>
        </w:rPr>
        <w:t xml:space="preserve">do serviço ofertado, </w:t>
      </w:r>
      <w:r w:rsidRPr="007E308B">
        <w:rPr>
          <w:rFonts w:asciiTheme="majorHAnsi" w:hAnsiTheme="majorHAnsi" w:cs="Arial"/>
          <w:caps/>
          <w:sz w:val="18"/>
          <w:szCs w:val="18"/>
          <w:u w:val="single"/>
          <w:lang w:eastAsia="ar-SA"/>
        </w:rPr>
        <w:t>valores unitários e totais</w:t>
      </w:r>
      <w:r w:rsidRPr="007850B3">
        <w:rPr>
          <w:rFonts w:asciiTheme="majorHAnsi" w:hAnsiTheme="majorHAnsi" w:cs="Arial"/>
          <w:sz w:val="18"/>
          <w:szCs w:val="18"/>
          <w:u w:val="single"/>
          <w:lang w:eastAsia="ar-SA"/>
        </w:rPr>
        <w:t xml:space="preserve"> dos itens que compõem o lote,</w:t>
      </w:r>
      <w:r w:rsidRPr="007850B3">
        <w:rPr>
          <w:rFonts w:asciiTheme="majorHAnsi" w:hAnsiTheme="majorHAnsi" w:cs="Arial"/>
          <w:sz w:val="18"/>
          <w:szCs w:val="18"/>
          <w:lang w:eastAsia="ar-SA"/>
        </w:rPr>
        <w:t xml:space="preserve"> indicado em moeda corrente nacional</w:t>
      </w:r>
      <w:r w:rsidRPr="007850B3">
        <w:rPr>
          <w:rFonts w:asciiTheme="majorHAnsi" w:eastAsia="Calibri" w:hAnsiTheme="majorHAnsi" w:cs="Calibri"/>
          <w:bCs/>
          <w:sz w:val="18"/>
          <w:szCs w:val="18"/>
        </w:rPr>
        <w:t>, englobando a tributação e quaisquer outras despesas incidentes para o cumprimento das obrigações assumidas.</w:t>
      </w:r>
      <w:r w:rsidRPr="007850B3">
        <w:rPr>
          <w:rFonts w:asciiTheme="majorHAnsi" w:hAnsiTheme="majorHAnsi"/>
          <w:sz w:val="18"/>
          <w:szCs w:val="18"/>
        </w:rPr>
        <w:t xml:space="preserve"> </w:t>
      </w:r>
    </w:p>
    <w:p w:rsidR="00CA42A9" w:rsidRPr="007850B3" w:rsidRDefault="00CA42A9" w:rsidP="00CA42A9">
      <w:pPr>
        <w:tabs>
          <w:tab w:val="left" w:pos="1134"/>
        </w:tabs>
        <w:spacing w:after="0" w:line="240" w:lineRule="auto"/>
        <w:ind w:firstLine="1134"/>
        <w:jc w:val="both"/>
        <w:rPr>
          <w:rFonts w:asciiTheme="majorHAnsi" w:eastAsia="Calibri" w:hAnsiTheme="majorHAnsi" w:cs="Calibri"/>
          <w:color w:val="000000"/>
          <w:sz w:val="18"/>
          <w:szCs w:val="18"/>
        </w:rPr>
      </w:pPr>
      <w:r w:rsidRPr="007850B3">
        <w:rPr>
          <w:rFonts w:asciiTheme="majorHAnsi" w:eastAsia="Calibri" w:hAnsiTheme="majorHAnsi" w:cs="Calibri"/>
          <w:b/>
          <w:color w:val="000000"/>
          <w:sz w:val="18"/>
          <w:szCs w:val="18"/>
        </w:rPr>
        <w:t>5.2.1.</w:t>
      </w:r>
      <w:r w:rsidRPr="007850B3">
        <w:rPr>
          <w:rFonts w:asciiTheme="majorHAnsi" w:eastAsia="Calibri" w:hAnsiTheme="majorHAnsi" w:cs="Calibri"/>
          <w:color w:val="000000"/>
          <w:sz w:val="18"/>
          <w:szCs w:val="18"/>
        </w:rPr>
        <w:t xml:space="preserve"> O preço deverá ser fixado em moeda corrente nacional, </w:t>
      </w:r>
      <w:r w:rsidRPr="007850B3">
        <w:rPr>
          <w:rFonts w:asciiTheme="majorHAnsi" w:eastAsia="Calibri" w:hAnsiTheme="majorHAnsi" w:cs="Calibri"/>
          <w:sz w:val="18"/>
          <w:szCs w:val="18"/>
        </w:rPr>
        <w:t>com duas casas decimais</w:t>
      </w:r>
      <w:r w:rsidRPr="007850B3">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CA42A9" w:rsidRPr="007850B3" w:rsidRDefault="00CA42A9" w:rsidP="00CA42A9">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highlight w:val="yellow"/>
          <w:u w:val="single"/>
        </w:rPr>
        <w:t xml:space="preserve">5.3. </w:t>
      </w:r>
      <w:r w:rsidRPr="007850B3">
        <w:rPr>
          <w:rFonts w:asciiTheme="majorHAnsi" w:eastAsia="Calibri" w:hAnsiTheme="majorHAnsi" w:cs="Calibri"/>
          <w:bCs/>
          <w:sz w:val="18"/>
          <w:szCs w:val="18"/>
          <w:highlight w:val="yellow"/>
          <w:u w:val="single"/>
        </w:rPr>
        <w:t xml:space="preserve">O licitante </w:t>
      </w:r>
      <w:r w:rsidRPr="007850B3">
        <w:rPr>
          <w:rFonts w:asciiTheme="majorHAnsi" w:eastAsia="Calibri" w:hAnsiTheme="majorHAnsi" w:cs="Calibri"/>
          <w:b/>
          <w:bCs/>
          <w:sz w:val="18"/>
          <w:szCs w:val="18"/>
          <w:highlight w:val="yellow"/>
          <w:u w:val="single"/>
        </w:rPr>
        <w:t>não</w:t>
      </w:r>
      <w:r w:rsidRPr="007850B3">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sidRPr="007850B3">
        <w:rPr>
          <w:rFonts w:asciiTheme="majorHAnsi" w:eastAsia="Calibri" w:hAnsiTheme="majorHAnsi" w:cs="Calibri"/>
          <w:bCs/>
          <w:sz w:val="18"/>
          <w:szCs w:val="18"/>
          <w:highlight w:val="yellow"/>
          <w:u w:val="single"/>
        </w:rPr>
        <w:t>sob pena</w:t>
      </w:r>
      <w:proofErr w:type="gramEnd"/>
      <w:r w:rsidRPr="007850B3">
        <w:rPr>
          <w:rFonts w:asciiTheme="majorHAnsi" w:eastAsia="Calibri" w:hAnsiTheme="majorHAnsi" w:cs="Calibri"/>
          <w:bCs/>
          <w:sz w:val="18"/>
          <w:szCs w:val="18"/>
          <w:highlight w:val="yellow"/>
          <w:u w:val="single"/>
        </w:rPr>
        <w:t xml:space="preserve"> de desclassificação</w:t>
      </w:r>
      <w:r w:rsidRPr="007850B3">
        <w:rPr>
          <w:rFonts w:asciiTheme="majorHAnsi" w:eastAsia="Calibri" w:hAnsiTheme="majorHAnsi" w:cs="Calibri"/>
          <w:bCs/>
          <w:sz w:val="18"/>
          <w:szCs w:val="18"/>
        </w:rPr>
        <w:t>.</w:t>
      </w:r>
    </w:p>
    <w:p w:rsidR="00CA42A9" w:rsidRPr="007850B3" w:rsidRDefault="00CA42A9" w:rsidP="00931E36">
      <w:pPr>
        <w:spacing w:after="0" w:line="240" w:lineRule="auto"/>
        <w:ind w:firstLine="1134"/>
        <w:jc w:val="both"/>
        <w:rPr>
          <w:rFonts w:asciiTheme="majorHAnsi" w:hAnsiTheme="majorHAnsi"/>
          <w:b/>
          <w:sz w:val="18"/>
          <w:szCs w:val="18"/>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 DOCUMENTOS DE HABILITAÇÃO</w:t>
      </w:r>
    </w:p>
    <w:p w:rsidR="007626F7" w:rsidRPr="007850B3" w:rsidRDefault="007626F7" w:rsidP="007626F7">
      <w:pPr>
        <w:spacing w:after="0" w:line="240" w:lineRule="auto"/>
        <w:jc w:val="both"/>
        <w:rPr>
          <w:rFonts w:asciiTheme="majorHAnsi" w:eastAsia="Times New Roman" w:hAnsiTheme="majorHAnsi" w:cs="Calibri"/>
          <w:b/>
          <w:sz w:val="18"/>
          <w:szCs w:val="18"/>
        </w:rPr>
      </w:pPr>
    </w:p>
    <w:p w:rsidR="002118E1" w:rsidRPr="007850B3"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6.1. </w:t>
      </w:r>
      <w:r w:rsidRPr="007850B3">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850B3">
        <w:rPr>
          <w:rFonts w:asciiTheme="majorHAnsi" w:eastAsia="Times New Roman" w:hAnsiTheme="majorHAnsi" w:cs="Calibri"/>
          <w:sz w:val="18"/>
          <w:szCs w:val="18"/>
        </w:rPr>
        <w:t>4</w:t>
      </w:r>
      <w:proofErr w:type="gramEnd"/>
      <w:r w:rsidRPr="007850B3">
        <w:rPr>
          <w:rFonts w:asciiTheme="majorHAnsi" w:eastAsia="Times New Roman" w:hAnsiTheme="majorHAnsi" w:cs="Calibri"/>
          <w:sz w:val="18"/>
          <w:szCs w:val="18"/>
        </w:rPr>
        <w:t xml:space="preserve">  deste edital: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lastRenderedPageBreak/>
        <w:t>6.1.1. HABILITAÇÃO JURÍDICA:</w:t>
      </w:r>
    </w:p>
    <w:p w:rsidR="007626F7" w:rsidRPr="007850B3"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Registro comercial, no caso de empresa individual;</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Inscrição do </w:t>
      </w:r>
      <w:r w:rsidR="00530CBB" w:rsidRPr="007850B3">
        <w:rPr>
          <w:rFonts w:asciiTheme="majorHAnsi" w:eastAsia="Times New Roman" w:hAnsiTheme="majorHAnsi" w:cs="Calibri"/>
          <w:sz w:val="18"/>
          <w:szCs w:val="18"/>
          <w:lang w:eastAsia="ar-SA"/>
        </w:rPr>
        <w:t xml:space="preserve">ato </w:t>
      </w:r>
      <w:r w:rsidR="007626F7" w:rsidRPr="007850B3">
        <w:rPr>
          <w:rFonts w:asciiTheme="majorHAnsi" w:eastAsia="Times New Roman" w:hAnsiTheme="majorHAnsi" w:cs="Calibri"/>
          <w:sz w:val="18"/>
          <w:szCs w:val="18"/>
          <w:lang w:eastAsia="ar-SA"/>
        </w:rPr>
        <w:t>constitutivo, no caso de sociedades civis, acompanhada de prova de diretoria em exercício;</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850B3">
        <w:rPr>
          <w:rFonts w:asciiTheme="majorHAnsi" w:eastAsia="Times New Roman" w:hAnsiTheme="majorHAnsi" w:cs="Calibri"/>
          <w:b/>
          <w:sz w:val="18"/>
          <w:szCs w:val="18"/>
          <w:lang w:eastAsia="ar-SA"/>
        </w:rPr>
        <w:t>d</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850B3"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850B3">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6.1.2. REGULARIDADE FISCAL: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a)</w:t>
      </w:r>
      <w:r w:rsidRPr="007850B3">
        <w:rPr>
          <w:rFonts w:asciiTheme="majorHAnsi" w:eastAsia="Times New Roman" w:hAnsiTheme="majorHAnsi" w:cs="Calibri"/>
          <w:sz w:val="18"/>
          <w:szCs w:val="18"/>
        </w:rPr>
        <w:t xml:space="preserve"> Prova de inscrição no Cadastro Nacional de Pessoa Jurídica (CNPJ/MF);</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b) </w:t>
      </w:r>
      <w:r w:rsidRPr="007850B3">
        <w:rPr>
          <w:rFonts w:asciiTheme="majorHAnsi" w:eastAsia="Times New Roman" w:hAnsiTheme="majorHAnsi" w:cs="Calibri"/>
          <w:sz w:val="18"/>
          <w:szCs w:val="18"/>
        </w:rPr>
        <w:t xml:space="preserve">Prova de inscrição no Cadastro de Contribuintes do Estado ou do Município, se </w:t>
      </w:r>
      <w:proofErr w:type="gramStart"/>
      <w:r w:rsidRPr="007850B3">
        <w:rPr>
          <w:rFonts w:asciiTheme="majorHAnsi" w:eastAsia="Times New Roman" w:hAnsiTheme="majorHAnsi" w:cs="Calibri"/>
          <w:sz w:val="18"/>
          <w:szCs w:val="18"/>
        </w:rPr>
        <w:t>houver,</w:t>
      </w:r>
      <w:proofErr w:type="gramEnd"/>
      <w:r w:rsidRPr="007850B3">
        <w:rPr>
          <w:rFonts w:asciiTheme="majorHAnsi" w:eastAsia="Times New Roman" w:hAnsiTheme="majorHAnsi" w:cs="Calibri"/>
          <w:sz w:val="18"/>
          <w:szCs w:val="18"/>
        </w:rPr>
        <w:t xml:space="preserve"> relativo ao domicílio ou sede do licitante, pertinente ao seu ramo de atividades;</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c)</w:t>
      </w:r>
      <w:r w:rsidRPr="007850B3">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d)</w:t>
      </w:r>
      <w:r w:rsidRPr="007850B3">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e)</w:t>
      </w:r>
      <w:r w:rsidRPr="007850B3">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850B3"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f)</w:t>
      </w:r>
      <w:r w:rsidRPr="007850B3">
        <w:rPr>
          <w:rFonts w:asciiTheme="majorHAnsi" w:eastAsia="Times New Roman" w:hAnsiTheme="majorHAnsi" w:cs="Calibri"/>
          <w:sz w:val="18"/>
          <w:szCs w:val="18"/>
        </w:rPr>
        <w:t xml:space="preserve"> Prova de regularidade junto ao Fundo de Garantia por Tempo de Serviço (FGTS).</w:t>
      </w:r>
    </w:p>
    <w:p w:rsidR="007626F7" w:rsidRPr="007850B3"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6.1.3. REGULARIDADE TRABALHISTA:</w:t>
      </w:r>
    </w:p>
    <w:p w:rsidR="002118E1" w:rsidRPr="007850B3"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850B3">
        <w:rPr>
          <w:rFonts w:asciiTheme="majorHAnsi" w:eastAsia="Times New Roman" w:hAnsiTheme="majorHAnsi" w:cs="Calibri"/>
          <w:b/>
          <w:bCs/>
          <w:color w:val="000000"/>
          <w:sz w:val="18"/>
          <w:szCs w:val="18"/>
        </w:rPr>
        <w:t>a)</w:t>
      </w:r>
      <w:r w:rsidRPr="007850B3">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850B3">
        <w:rPr>
          <w:rFonts w:asciiTheme="majorHAnsi" w:eastAsia="Times New Roman" w:hAnsiTheme="majorHAnsi" w:cs="Calibri"/>
          <w:b/>
          <w:bCs/>
          <w:color w:val="000000"/>
          <w:sz w:val="18"/>
          <w:szCs w:val="18"/>
        </w:rPr>
        <w:t>.</w:t>
      </w:r>
      <w:r w:rsidRPr="007850B3">
        <w:rPr>
          <w:rFonts w:asciiTheme="majorHAnsi" w:eastAsia="Times New Roman" w:hAnsiTheme="majorHAnsi" w:cs="Calibri"/>
          <w:b/>
          <w:bCs/>
          <w:sz w:val="18"/>
          <w:szCs w:val="18"/>
        </w:rPr>
        <w:t xml:space="preserve"> </w:t>
      </w:r>
    </w:p>
    <w:p w:rsidR="007626F7" w:rsidRPr="007850B3"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850B3">
        <w:rPr>
          <w:rFonts w:asciiTheme="majorHAnsi" w:eastAsia="Times New Roman" w:hAnsiTheme="majorHAnsi" w:cs="Calibri"/>
          <w:b/>
          <w:bCs/>
          <w:sz w:val="18"/>
          <w:szCs w:val="18"/>
        </w:rPr>
        <w:t>6.1.4. QUALIFICAÇÃO ECONÔMICO-FINANCEIRA:</w:t>
      </w:r>
    </w:p>
    <w:p w:rsidR="00B76EE7" w:rsidRPr="007850B3"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a)</w:t>
      </w:r>
      <w:r w:rsidRPr="007850B3">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850B3">
        <w:rPr>
          <w:rFonts w:asciiTheme="majorHAnsi" w:eastAsia="Times New Roman" w:hAnsiTheme="majorHAnsi" w:cs="Calibri"/>
          <w:b/>
          <w:sz w:val="18"/>
          <w:szCs w:val="18"/>
          <w:lang w:eastAsia="pt-BR"/>
        </w:rPr>
        <w:t>com data de emissão não superior a 60 (sessenta) dias da data de realização da presente licitação.</w:t>
      </w:r>
    </w:p>
    <w:p w:rsidR="00FD2D01" w:rsidRPr="00FD2D01" w:rsidRDefault="00597532" w:rsidP="00FD2D01">
      <w:pPr>
        <w:pStyle w:val="SemEspaamento"/>
        <w:ind w:firstLine="1134"/>
        <w:jc w:val="both"/>
        <w:rPr>
          <w:rFonts w:asciiTheme="majorHAnsi" w:hAnsiTheme="majorHAnsi"/>
          <w:b/>
          <w:sz w:val="18"/>
          <w:szCs w:val="18"/>
        </w:rPr>
      </w:pPr>
      <w:r w:rsidRPr="00FD2D01">
        <w:rPr>
          <w:rFonts w:asciiTheme="majorHAnsi" w:hAnsiTheme="majorHAnsi"/>
          <w:b/>
          <w:sz w:val="18"/>
          <w:szCs w:val="18"/>
        </w:rPr>
        <w:t xml:space="preserve">6.1.5. </w:t>
      </w:r>
      <w:r w:rsidR="009545CE" w:rsidRPr="00FD2D01">
        <w:rPr>
          <w:rFonts w:asciiTheme="majorHAnsi" w:hAnsiTheme="majorHAnsi"/>
          <w:b/>
          <w:sz w:val="18"/>
          <w:szCs w:val="18"/>
        </w:rPr>
        <w:t>QUALIFICAÇÃO TÉCNICA:</w:t>
      </w:r>
    </w:p>
    <w:p w:rsidR="009545CE" w:rsidRPr="00FD2D01" w:rsidRDefault="009545CE" w:rsidP="00FD2D01">
      <w:pPr>
        <w:pStyle w:val="SemEspaamento"/>
        <w:ind w:firstLine="1134"/>
        <w:jc w:val="both"/>
        <w:rPr>
          <w:rFonts w:asciiTheme="majorHAnsi" w:eastAsia="Calibri" w:hAnsiTheme="majorHAnsi" w:cs="Cambria"/>
          <w:color w:val="000000"/>
          <w:sz w:val="18"/>
          <w:szCs w:val="18"/>
        </w:rPr>
      </w:pPr>
      <w:r w:rsidRPr="00A40629">
        <w:rPr>
          <w:rFonts w:asciiTheme="majorHAnsi" w:eastAsia="Calibri" w:hAnsiTheme="majorHAnsi" w:cs="Cambria"/>
          <w:b/>
          <w:bCs/>
          <w:color w:val="000000"/>
          <w:sz w:val="18"/>
          <w:szCs w:val="18"/>
        </w:rPr>
        <w:t>a)</w:t>
      </w:r>
      <w:r w:rsidRPr="00FD2D01">
        <w:rPr>
          <w:rFonts w:asciiTheme="majorHAnsi" w:eastAsia="Calibri" w:hAnsiTheme="majorHAnsi" w:cs="Cambria"/>
          <w:bCs/>
          <w:color w:val="000000"/>
          <w:sz w:val="18"/>
          <w:szCs w:val="18"/>
        </w:rPr>
        <w:t xml:space="preserve"> Alvará ou Licença Sanitária emitida por órgão competente estadual ou municipal, em nome da licitante, dentro do seu período de validade. A licitante legalmente dispensada do Alvará ou Licença Sanitária</w:t>
      </w:r>
      <w:r w:rsidR="00C44CB8" w:rsidRPr="00FD2D01">
        <w:rPr>
          <w:rFonts w:asciiTheme="majorHAnsi" w:eastAsia="Calibri" w:hAnsiTheme="majorHAnsi" w:cs="Cambria"/>
          <w:bCs/>
          <w:color w:val="000000"/>
          <w:sz w:val="18"/>
          <w:szCs w:val="18"/>
        </w:rPr>
        <w:t xml:space="preserve"> deverá</w:t>
      </w:r>
      <w:r w:rsidR="00FD2D01" w:rsidRPr="00FD2D01">
        <w:rPr>
          <w:rFonts w:asciiTheme="majorHAnsi" w:eastAsia="Calibri" w:hAnsiTheme="majorHAnsi" w:cs="Cambria"/>
          <w:bCs/>
          <w:color w:val="000000"/>
          <w:sz w:val="18"/>
          <w:szCs w:val="18"/>
        </w:rPr>
        <w:t xml:space="preserve"> comprovar tal condição.</w:t>
      </w:r>
    </w:p>
    <w:p w:rsidR="000405A2" w:rsidRPr="007850B3" w:rsidRDefault="000405A2" w:rsidP="0045457C">
      <w:pPr>
        <w:tabs>
          <w:tab w:val="left" w:pos="851"/>
        </w:tabs>
        <w:spacing w:after="0" w:line="240" w:lineRule="auto"/>
        <w:ind w:firstLine="1134"/>
        <w:jc w:val="both"/>
        <w:rPr>
          <w:rFonts w:asciiTheme="majorHAnsi" w:eastAsia="Times New Roman" w:hAnsiTheme="majorHAnsi" w:cs="Calibri"/>
          <w:b/>
          <w:sz w:val="18"/>
          <w:szCs w:val="18"/>
        </w:rPr>
      </w:pPr>
    </w:p>
    <w:p w:rsidR="0045457C" w:rsidRPr="007850B3"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6.2. </w:t>
      </w:r>
      <w:r w:rsidRPr="007850B3">
        <w:rPr>
          <w:rFonts w:asciiTheme="majorHAnsi" w:eastAsia="Times New Roman" w:hAnsiTheme="majorHAnsi" w:cs="Calibri"/>
          <w:sz w:val="18"/>
          <w:szCs w:val="18"/>
        </w:rPr>
        <w:t xml:space="preserve">Para as empresas cadastradas no Município, a documentação de habilitação </w:t>
      </w:r>
      <w:r w:rsidRPr="007850B3">
        <w:rPr>
          <w:rFonts w:asciiTheme="majorHAnsi" w:eastAsia="Times New Roman" w:hAnsiTheme="majorHAnsi" w:cs="Calibri"/>
          <w:sz w:val="18"/>
          <w:szCs w:val="18"/>
          <w:u w:val="single"/>
        </w:rPr>
        <w:t>poderá ser substituída</w:t>
      </w:r>
      <w:r w:rsidRPr="007850B3">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45457C" w:rsidRPr="007850B3"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6.2.1. </w:t>
      </w:r>
      <w:r w:rsidRPr="007850B3">
        <w:rPr>
          <w:rFonts w:asciiTheme="majorHAnsi" w:eastAsia="Times New Roman" w:hAnsiTheme="majorHAnsi" w:cs="Calibri"/>
          <w:sz w:val="18"/>
          <w:szCs w:val="18"/>
        </w:rPr>
        <w:t>A substituição somente terá eficácia em relação aos documentos que constem no cadastro.</w:t>
      </w:r>
    </w:p>
    <w:p w:rsidR="0045457C" w:rsidRPr="007850B3" w:rsidRDefault="0045457C" w:rsidP="0045457C">
      <w:pPr>
        <w:tabs>
          <w:tab w:val="left" w:pos="993"/>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6.2.2.</w:t>
      </w:r>
      <w:r w:rsidRPr="007850B3">
        <w:rPr>
          <w:rFonts w:asciiTheme="majorHAnsi" w:eastAsia="Times New Roman" w:hAnsiTheme="majorHAnsi" w:cs="Calibri"/>
          <w:bCs/>
          <w:sz w:val="18"/>
          <w:szCs w:val="18"/>
        </w:rPr>
        <w:t xml:space="preserve"> </w:t>
      </w:r>
      <w:r w:rsidRPr="007850B3">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7850B3">
        <w:rPr>
          <w:rFonts w:asciiTheme="majorHAnsi" w:eastAsia="Times New Roman" w:hAnsiTheme="majorHAnsi" w:cs="Calibri"/>
          <w:sz w:val="18"/>
          <w:szCs w:val="18"/>
          <w:u w:val="single"/>
        </w:rPr>
        <w:t>anexá-lo, como complemento ao Certificado apresentado</w:t>
      </w:r>
      <w:r w:rsidRPr="007850B3">
        <w:rPr>
          <w:rFonts w:asciiTheme="majorHAnsi" w:eastAsia="Times New Roman" w:hAnsiTheme="majorHAnsi" w:cs="Calibri"/>
          <w:sz w:val="18"/>
          <w:szCs w:val="18"/>
        </w:rPr>
        <w:t xml:space="preserve">, </w:t>
      </w:r>
      <w:proofErr w:type="gramStart"/>
      <w:r w:rsidRPr="007850B3">
        <w:rPr>
          <w:rFonts w:asciiTheme="majorHAnsi" w:eastAsia="Times New Roman" w:hAnsiTheme="majorHAnsi" w:cs="Calibri"/>
          <w:sz w:val="18"/>
          <w:szCs w:val="18"/>
        </w:rPr>
        <w:t>sob pena</w:t>
      </w:r>
      <w:proofErr w:type="gramEnd"/>
      <w:r w:rsidRPr="007850B3">
        <w:rPr>
          <w:rFonts w:asciiTheme="majorHAnsi" w:eastAsia="Times New Roman" w:hAnsiTheme="majorHAnsi" w:cs="Calibri"/>
          <w:sz w:val="18"/>
          <w:szCs w:val="18"/>
        </w:rPr>
        <w:t xml:space="preserve"> de inabilitação.</w:t>
      </w:r>
    </w:p>
    <w:p w:rsidR="0045457C" w:rsidRPr="007850B3" w:rsidRDefault="0045457C" w:rsidP="0045457C">
      <w:pPr>
        <w:tabs>
          <w:tab w:val="left" w:pos="993"/>
        </w:tabs>
        <w:spacing w:after="0" w:line="240" w:lineRule="auto"/>
        <w:ind w:firstLine="1134"/>
        <w:jc w:val="both"/>
        <w:rPr>
          <w:rFonts w:asciiTheme="majorHAnsi" w:eastAsia="Times New Roman" w:hAnsiTheme="majorHAnsi" w:cs="Calibri"/>
          <w:sz w:val="18"/>
          <w:szCs w:val="18"/>
          <w:u w:val="single"/>
        </w:rPr>
      </w:pPr>
      <w:r w:rsidRPr="007850B3">
        <w:rPr>
          <w:rFonts w:asciiTheme="majorHAnsi" w:eastAsia="Times New Roman" w:hAnsiTheme="majorHAnsi" w:cs="Calibri"/>
          <w:b/>
          <w:sz w:val="18"/>
          <w:szCs w:val="18"/>
        </w:rPr>
        <w:t xml:space="preserve">6.2.3. </w:t>
      </w:r>
      <w:r w:rsidRPr="007850B3">
        <w:rPr>
          <w:rFonts w:asciiTheme="majorHAnsi" w:eastAsia="Calibri" w:hAnsiTheme="majorHAnsi" w:cs="Calibri"/>
          <w:sz w:val="18"/>
          <w:szCs w:val="18"/>
          <w:u w:val="single"/>
        </w:rPr>
        <w:t>As empresas que desejarem realizar a inscrição</w:t>
      </w:r>
      <w:r w:rsidRPr="007850B3">
        <w:rPr>
          <w:rFonts w:asciiTheme="majorHAnsi" w:eastAsia="Calibr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7850B3">
          <w:rPr>
            <w:rFonts w:asciiTheme="majorHAnsi" w:eastAsia="Calibri" w:hAnsiTheme="majorHAnsi" w:cs="Times New Roman"/>
            <w:color w:val="0000FF"/>
            <w:sz w:val="18"/>
            <w:szCs w:val="18"/>
            <w:u w:val="single"/>
          </w:rPr>
          <w:t>Certificado de Registro Cadastral - Prefeitura de São Francisco de Assis - RS (</w:t>
        </w:r>
        <w:proofErr w:type="gramStart"/>
        <w:r w:rsidRPr="007850B3">
          <w:rPr>
            <w:rFonts w:asciiTheme="majorHAnsi" w:eastAsia="Calibri" w:hAnsiTheme="majorHAnsi" w:cs="Times New Roman"/>
            <w:color w:val="0000FF"/>
            <w:sz w:val="18"/>
            <w:szCs w:val="18"/>
            <w:u w:val="single"/>
          </w:rPr>
          <w:t>saofranciscodeassis.</w:t>
        </w:r>
        <w:proofErr w:type="gramEnd"/>
        <w:r w:rsidRPr="007850B3">
          <w:rPr>
            <w:rFonts w:asciiTheme="majorHAnsi" w:eastAsia="Calibri" w:hAnsiTheme="majorHAnsi" w:cs="Times New Roman"/>
            <w:color w:val="0000FF"/>
            <w:sz w:val="18"/>
            <w:szCs w:val="18"/>
            <w:u w:val="single"/>
          </w:rPr>
          <w:t>rs.gov.br)</w:t>
        </w:r>
      </w:hyperlink>
      <w:r w:rsidRPr="007850B3">
        <w:rPr>
          <w:rFonts w:asciiTheme="majorHAnsi" w:eastAsia="Calibri" w:hAnsiTheme="majorHAnsi" w:cs="Times New Roman"/>
          <w:sz w:val="18"/>
          <w:szCs w:val="18"/>
        </w:rPr>
        <w:t xml:space="preserve"> </w:t>
      </w:r>
      <w:r w:rsidRPr="007850B3">
        <w:rPr>
          <w:rFonts w:asciiTheme="majorHAnsi" w:eastAsia="Calibri" w:hAnsiTheme="majorHAnsi" w:cs="Times New Roman"/>
          <w:sz w:val="18"/>
          <w:szCs w:val="18"/>
          <w:u w:val="single"/>
        </w:rPr>
        <w:t>com antecedência de até 5 (cinco) dias úteis da data marcada para a realização da sessão.</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6.3. </w:t>
      </w:r>
      <w:proofErr w:type="gramStart"/>
      <w:r w:rsidRPr="007850B3">
        <w:rPr>
          <w:rFonts w:asciiTheme="majorHAnsi" w:eastAsia="Times New Roman" w:hAnsiTheme="majorHAnsi" w:cs="Calibri"/>
          <w:sz w:val="18"/>
          <w:szCs w:val="18"/>
          <w:lang w:eastAsia="pt-BR"/>
        </w:rPr>
        <w:t>Sob pena</w:t>
      </w:r>
      <w:proofErr w:type="gramEnd"/>
      <w:r w:rsidRPr="007850B3">
        <w:rPr>
          <w:rFonts w:asciiTheme="majorHAnsi" w:eastAsia="Times New Roman" w:hAnsiTheme="majorHAnsi" w:cs="Calibri"/>
          <w:sz w:val="18"/>
          <w:szCs w:val="18"/>
          <w:lang w:eastAsia="pt-BR"/>
        </w:rPr>
        <w:t xml:space="preserve"> de inabilitação, todos os documentos apresentados para habilitação deverão estar:</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a) </w:t>
      </w:r>
      <w:r w:rsidRPr="007850B3">
        <w:rPr>
          <w:rFonts w:asciiTheme="majorHAnsi" w:eastAsia="Times New Roman" w:hAnsiTheme="majorHAnsi" w:cs="Calibri"/>
          <w:sz w:val="18"/>
          <w:szCs w:val="18"/>
          <w:lang w:eastAsia="pt-BR"/>
        </w:rPr>
        <w:t>em nome do licitante, com número do CNPJ e endereço respectivo;</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b) </w:t>
      </w:r>
      <w:r w:rsidRPr="007850B3">
        <w:rPr>
          <w:rFonts w:asciiTheme="majorHAnsi" w:eastAsia="Times New Roman" w:hAnsiTheme="majorHAnsi" w:cs="Calibri"/>
          <w:sz w:val="18"/>
          <w:szCs w:val="18"/>
          <w:lang w:eastAsia="pt-BR"/>
        </w:rPr>
        <w:t xml:space="preserve">em nome da sede (matriz), se o licitante for </w:t>
      </w:r>
      <w:proofErr w:type="gramStart"/>
      <w:r w:rsidRPr="007850B3">
        <w:rPr>
          <w:rFonts w:asciiTheme="majorHAnsi" w:eastAsia="Times New Roman" w:hAnsiTheme="majorHAnsi" w:cs="Calibri"/>
          <w:sz w:val="18"/>
          <w:szCs w:val="18"/>
          <w:lang w:eastAsia="pt-BR"/>
        </w:rPr>
        <w:t>a</w:t>
      </w:r>
      <w:proofErr w:type="gramEnd"/>
      <w:r w:rsidRPr="007850B3">
        <w:rPr>
          <w:rFonts w:asciiTheme="majorHAnsi" w:eastAsia="Times New Roman" w:hAnsiTheme="majorHAnsi" w:cs="Calibri"/>
          <w:sz w:val="18"/>
          <w:szCs w:val="18"/>
          <w:lang w:eastAsia="pt-BR"/>
        </w:rPr>
        <w:t xml:space="preserve"> sede (matriz);</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c) </w:t>
      </w:r>
      <w:r w:rsidRPr="007850B3">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sede (matriz).</w:t>
      </w:r>
    </w:p>
    <w:p w:rsidR="00E10E6B" w:rsidRPr="007850B3"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7. PEDIDOS DE ESCLARECIMENTOS E IMPUGNAÇÕES</w:t>
      </w:r>
    </w:p>
    <w:p w:rsidR="007626F7" w:rsidRPr="007850B3"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097A16" w:rsidRDefault="007626F7" w:rsidP="007626F7">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7.1. </w:t>
      </w:r>
      <w:r w:rsidRPr="007850B3">
        <w:rPr>
          <w:rFonts w:asciiTheme="majorHAnsi" w:eastAsia="Times New Roman" w:hAnsiTheme="majorHAnsi" w:cs="Calibri"/>
          <w:sz w:val="18"/>
          <w:szCs w:val="18"/>
        </w:rPr>
        <w:t>Os pedidos de esclarecimentos referentes ao processo licitatório e os pedidos de impugnações po</w:t>
      </w:r>
      <w:r w:rsidR="007C5605" w:rsidRPr="007850B3">
        <w:rPr>
          <w:rFonts w:asciiTheme="majorHAnsi" w:eastAsia="Times New Roman" w:hAnsiTheme="majorHAnsi" w:cs="Calibri"/>
          <w:sz w:val="18"/>
          <w:szCs w:val="18"/>
        </w:rPr>
        <w:t xml:space="preserve">derão ser </w:t>
      </w:r>
      <w:r w:rsidR="007C5605" w:rsidRPr="00097A16">
        <w:rPr>
          <w:rFonts w:asciiTheme="majorHAnsi" w:eastAsia="Times New Roman" w:hAnsiTheme="majorHAnsi" w:cs="Calibri"/>
          <w:sz w:val="18"/>
          <w:szCs w:val="18"/>
        </w:rPr>
        <w:t>enviados ao pregoeiro</w:t>
      </w:r>
      <w:r w:rsidRPr="00097A16">
        <w:rPr>
          <w:rFonts w:asciiTheme="majorHAnsi" w:eastAsia="Times New Roman" w:hAnsiTheme="majorHAnsi" w:cs="Calibri"/>
          <w:sz w:val="18"/>
          <w:szCs w:val="18"/>
        </w:rPr>
        <w:t xml:space="preserve"> até </w:t>
      </w:r>
      <w:proofErr w:type="gramStart"/>
      <w:r w:rsidRPr="00097A16">
        <w:rPr>
          <w:rFonts w:asciiTheme="majorHAnsi" w:eastAsia="Times New Roman" w:hAnsiTheme="majorHAnsi" w:cs="Calibri"/>
          <w:sz w:val="18"/>
          <w:szCs w:val="18"/>
        </w:rPr>
        <w:t>3</w:t>
      </w:r>
      <w:proofErr w:type="gramEnd"/>
      <w:r w:rsidRPr="00097A16">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097A16">
          <w:rPr>
            <w:rStyle w:val="Hyperlink"/>
            <w:rFonts w:asciiTheme="majorHAnsi" w:eastAsia="Times New Roman" w:hAnsiTheme="majorHAnsi" w:cs="Calibri"/>
            <w:color w:val="auto"/>
            <w:sz w:val="18"/>
            <w:szCs w:val="18"/>
          </w:rPr>
          <w:t>licitacoes@saofranciscodeassis.rs.gov.br</w:t>
        </w:r>
      </w:hyperlink>
      <w:r w:rsidR="00B9692D" w:rsidRPr="00097A16">
        <w:rPr>
          <w:rFonts w:asciiTheme="majorHAnsi" w:eastAsia="Times New Roman" w:hAnsiTheme="majorHAnsi" w:cs="Calibri"/>
          <w:sz w:val="18"/>
          <w:szCs w:val="18"/>
        </w:rPr>
        <w:t xml:space="preserve"> </w:t>
      </w:r>
      <w:r w:rsidR="00B9692D" w:rsidRPr="00097A16">
        <w:rPr>
          <w:rFonts w:asciiTheme="majorHAnsi" w:eastAsia="Times New Roman" w:hAnsiTheme="majorHAnsi" w:cs="Calibri"/>
          <w:b/>
          <w:sz w:val="18"/>
          <w:szCs w:val="18"/>
        </w:rPr>
        <w:t>po</w:t>
      </w:r>
      <w:r w:rsidRPr="00097A16">
        <w:rPr>
          <w:rFonts w:asciiTheme="majorHAnsi" w:eastAsia="Times New Roman" w:hAnsiTheme="majorHAnsi" w:cs="Calibri"/>
          <w:b/>
          <w:sz w:val="18"/>
          <w:szCs w:val="18"/>
        </w:rPr>
        <w:t xml:space="preserve">rtanto, a data e horário final tanto para envio de pedidos de esclarecimentos quanto para impugnações será no dia </w:t>
      </w:r>
      <w:r w:rsidR="00097A16" w:rsidRPr="00097A16">
        <w:rPr>
          <w:rFonts w:asciiTheme="majorHAnsi" w:eastAsia="Times New Roman" w:hAnsiTheme="majorHAnsi" w:cs="Calibri"/>
          <w:b/>
          <w:sz w:val="18"/>
          <w:szCs w:val="18"/>
        </w:rPr>
        <w:t>29</w:t>
      </w:r>
      <w:r w:rsidR="00BC359F" w:rsidRPr="00097A16">
        <w:rPr>
          <w:rFonts w:asciiTheme="majorHAnsi" w:eastAsia="Times New Roman" w:hAnsiTheme="majorHAnsi" w:cs="Calibri"/>
          <w:b/>
          <w:sz w:val="18"/>
          <w:szCs w:val="18"/>
        </w:rPr>
        <w:t>/</w:t>
      </w:r>
      <w:r w:rsidR="00A90C5F" w:rsidRPr="00097A16">
        <w:rPr>
          <w:rFonts w:asciiTheme="majorHAnsi" w:eastAsia="Times New Roman" w:hAnsiTheme="majorHAnsi" w:cs="Calibri"/>
          <w:b/>
          <w:sz w:val="18"/>
          <w:szCs w:val="18"/>
        </w:rPr>
        <w:t>6</w:t>
      </w:r>
      <w:r w:rsidR="003568EB" w:rsidRPr="00097A16">
        <w:rPr>
          <w:rFonts w:asciiTheme="majorHAnsi" w:eastAsia="Times New Roman" w:hAnsiTheme="majorHAnsi" w:cs="Calibri"/>
          <w:b/>
          <w:sz w:val="18"/>
          <w:szCs w:val="18"/>
        </w:rPr>
        <w:t>/202</w:t>
      </w:r>
      <w:r w:rsidR="00097A16" w:rsidRPr="00097A16">
        <w:rPr>
          <w:rFonts w:asciiTheme="majorHAnsi" w:eastAsia="Times New Roman" w:hAnsiTheme="majorHAnsi" w:cs="Calibri"/>
          <w:b/>
          <w:sz w:val="18"/>
          <w:szCs w:val="18"/>
        </w:rPr>
        <w:t>3</w:t>
      </w:r>
      <w:r w:rsidRPr="00097A16">
        <w:rPr>
          <w:rFonts w:asciiTheme="majorHAnsi" w:eastAsia="Times New Roman" w:hAnsiTheme="majorHAnsi" w:cs="Calibri"/>
          <w:b/>
          <w:sz w:val="18"/>
          <w:szCs w:val="18"/>
        </w:rPr>
        <w:t>, às 14h00min.</w:t>
      </w:r>
    </w:p>
    <w:p w:rsidR="007626F7" w:rsidRPr="00097A16" w:rsidRDefault="007626F7" w:rsidP="007626F7">
      <w:pPr>
        <w:spacing w:after="0" w:line="240" w:lineRule="auto"/>
        <w:ind w:firstLine="1134"/>
        <w:jc w:val="both"/>
        <w:rPr>
          <w:rFonts w:asciiTheme="majorHAnsi" w:eastAsia="Times New Roman" w:hAnsiTheme="majorHAnsi" w:cs="Calibri"/>
          <w:sz w:val="18"/>
          <w:szCs w:val="18"/>
        </w:rPr>
      </w:pPr>
      <w:r w:rsidRPr="00097A16">
        <w:rPr>
          <w:rFonts w:asciiTheme="majorHAnsi" w:eastAsia="Times New Roman" w:hAnsiTheme="majorHAnsi" w:cs="Calibri"/>
          <w:b/>
          <w:sz w:val="18"/>
          <w:szCs w:val="18"/>
        </w:rPr>
        <w:t>7.1.1.</w:t>
      </w:r>
      <w:r w:rsidRPr="00097A16">
        <w:rPr>
          <w:rFonts w:asciiTheme="majorHAnsi" w:eastAsia="Times New Roman" w:hAnsiTheme="majorHAnsi" w:cs="Calibri"/>
          <w:b/>
          <w:sz w:val="18"/>
          <w:szCs w:val="18"/>
          <w:lang w:eastAsia="ar-SA"/>
        </w:rPr>
        <w:t xml:space="preserve"> </w:t>
      </w:r>
      <w:r w:rsidRPr="00097A16">
        <w:rPr>
          <w:rFonts w:asciiTheme="majorHAnsi" w:eastAsia="Times New Roman" w:hAnsiTheme="majorHAnsi" w:cs="Calibri"/>
          <w:sz w:val="18"/>
          <w:szCs w:val="18"/>
          <w:lang w:eastAsia="ar-SA"/>
        </w:rPr>
        <w:t xml:space="preserve">Com relação ao </w:t>
      </w:r>
      <w:r w:rsidRPr="00097A16">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7.2.</w:t>
      </w:r>
      <w:r w:rsidRPr="007850B3">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w:t>
      </w:r>
      <w:r w:rsidRPr="007850B3">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7.3.1.</w:t>
      </w:r>
      <w:r w:rsidRPr="007850B3">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w:t>
      </w:r>
      <w:r w:rsidRPr="007850B3">
        <w:rPr>
          <w:rFonts w:asciiTheme="majorHAnsi" w:eastAsia="Times New Roman" w:hAnsiTheme="majorHAnsi" w:cs="Calibri"/>
          <w:sz w:val="18"/>
          <w:szCs w:val="18"/>
          <w:lang w:eastAsia="hi-IN" w:bidi="hi-IN"/>
        </w:rPr>
        <w:lastRenderedPageBreak/>
        <w:t xml:space="preserve">do edital e dos anexos, baseado em manifestação da autoridade competente, responder sobre a impugnação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contado da data de recebimento desta. </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7.3.2.</w:t>
      </w:r>
      <w:r w:rsidRPr="007850B3">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 xml:space="preserve">7.3.3. </w:t>
      </w:r>
      <w:r w:rsidRPr="007850B3">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7.3.4.</w:t>
      </w:r>
      <w:r w:rsidRPr="007850B3">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850B3" w:rsidRDefault="007626F7" w:rsidP="007626F7">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7.4.</w:t>
      </w:r>
      <w:r w:rsidRPr="007850B3">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850B3">
        <w:rPr>
          <w:rFonts w:asciiTheme="majorHAnsi" w:eastAsia="Times New Roman" w:hAnsiTheme="majorHAnsi" w:cs="Calibri"/>
          <w:sz w:val="18"/>
          <w:szCs w:val="18"/>
          <w:lang w:eastAsia="hi-IN" w:bidi="hi-IN"/>
        </w:rPr>
        <w:t xml:space="preserve"> e vincularão os participantes e a Administração.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8. ABERTURA DA SESSÃO PÚBLICA</w:t>
      </w:r>
    </w:p>
    <w:p w:rsidR="007626F7" w:rsidRPr="007850B3" w:rsidRDefault="007626F7" w:rsidP="007626F7">
      <w:pPr>
        <w:spacing w:after="0" w:line="240" w:lineRule="auto"/>
        <w:ind w:firstLine="1134"/>
        <w:jc w:val="both"/>
        <w:rPr>
          <w:rFonts w:asciiTheme="majorHAnsi" w:eastAsia="Times New Roman" w:hAnsiTheme="majorHAnsi" w:cs="Calibri"/>
          <w:b/>
          <w:sz w:val="18"/>
          <w:szCs w:val="18"/>
        </w:rPr>
      </w:pP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8.1. </w:t>
      </w:r>
      <w:r w:rsidRPr="007850B3">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8.2. </w:t>
      </w:r>
      <w:r w:rsidRPr="007850B3">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850B3">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8.3. </w:t>
      </w:r>
      <w:r w:rsidRPr="007850B3">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9. CLASSIFICAÇÃO DAS PROPOSTAS E FORMULAÇÃO DE LANCES</w:t>
      </w:r>
    </w:p>
    <w:p w:rsidR="007626F7" w:rsidRPr="007850B3" w:rsidRDefault="007626F7" w:rsidP="007626F7">
      <w:pPr>
        <w:spacing w:after="0" w:line="240" w:lineRule="auto"/>
        <w:jc w:val="both"/>
        <w:rPr>
          <w:rFonts w:asciiTheme="majorHAnsi" w:eastAsia="Times New Roman" w:hAnsiTheme="majorHAnsi" w:cs="Calibri"/>
          <w:b/>
          <w:sz w:val="18"/>
          <w:szCs w:val="18"/>
        </w:rPr>
      </w:pP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9.1. </w:t>
      </w:r>
      <w:r w:rsidRPr="007850B3">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9.2. </w:t>
      </w:r>
      <w:r w:rsidRPr="007850B3">
        <w:rPr>
          <w:rFonts w:asciiTheme="majorHAnsi" w:eastAsia="Calibri" w:hAnsiTheme="majorHAnsi" w:cs="Calibri"/>
          <w:sz w:val="18"/>
          <w:szCs w:val="18"/>
        </w:rPr>
        <w:t>Serão desclassificadas as propostas que:</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 xml:space="preserve">a) </w:t>
      </w:r>
      <w:r w:rsidRPr="007850B3">
        <w:rPr>
          <w:rFonts w:asciiTheme="majorHAnsi" w:eastAsia="Calibri" w:hAnsiTheme="majorHAnsi" w:cs="Calibri"/>
          <w:sz w:val="18"/>
          <w:szCs w:val="18"/>
        </w:rPr>
        <w:t>não atenderem às exigências contidas no edital;</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b)</w:t>
      </w:r>
      <w:r w:rsidRPr="007850B3">
        <w:rPr>
          <w:rFonts w:asciiTheme="majorHAnsi" w:eastAsia="Calibri" w:hAnsiTheme="majorHAnsi" w:cs="Calibri"/>
          <w:sz w:val="18"/>
          <w:szCs w:val="18"/>
        </w:rPr>
        <w:t xml:space="preserve"> identifiquem o licitante (proposta inicial);</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c)</w:t>
      </w:r>
      <w:r w:rsidRPr="007850B3">
        <w:rPr>
          <w:rFonts w:asciiTheme="majorHAnsi" w:eastAsia="Calibri" w:hAnsiTheme="majorHAnsi" w:cs="Calibri"/>
          <w:sz w:val="18"/>
          <w:szCs w:val="18"/>
        </w:rPr>
        <w:t xml:space="preserve"> forem omissas em pontos essenciais ou contenham vícios insanáveis;</w:t>
      </w:r>
    </w:p>
    <w:p w:rsidR="00860AA1" w:rsidRPr="007850B3" w:rsidRDefault="00860AA1" w:rsidP="00860AA1">
      <w:pPr>
        <w:spacing w:after="0" w:line="240" w:lineRule="auto"/>
        <w:ind w:firstLine="1134"/>
        <w:jc w:val="both"/>
        <w:rPr>
          <w:rFonts w:asciiTheme="majorHAnsi" w:eastAsia="Calibri" w:hAnsiTheme="majorHAnsi" w:cs="Calibri"/>
          <w:sz w:val="18"/>
          <w:szCs w:val="18"/>
        </w:rPr>
      </w:pPr>
      <w:proofErr w:type="gramStart"/>
      <w:r w:rsidRPr="007850B3">
        <w:rPr>
          <w:rFonts w:asciiTheme="majorHAnsi" w:eastAsia="Calibri" w:hAnsiTheme="majorHAnsi" w:cs="Calibri"/>
          <w:b/>
          <w:sz w:val="18"/>
          <w:szCs w:val="18"/>
        </w:rPr>
        <w:t>d)</w:t>
      </w:r>
      <w:proofErr w:type="gramEnd"/>
      <w:r w:rsidRPr="007850B3">
        <w:rPr>
          <w:rFonts w:asciiTheme="majorHAnsi" w:eastAsia="Calibri" w:hAnsiTheme="majorHAnsi" w:cs="Calibri"/>
          <w:sz w:val="18"/>
          <w:szCs w:val="18"/>
        </w:rPr>
        <w:t>contiverem opções de preços ou que apresentarem preços manifestamente inexequíveis;</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e) </w:t>
      </w:r>
      <w:r w:rsidRPr="00642E68">
        <w:rPr>
          <w:rFonts w:asciiTheme="majorHAnsi" w:eastAsia="Calibri" w:hAnsiTheme="majorHAnsi" w:cs="Calibri"/>
          <w:sz w:val="18"/>
          <w:szCs w:val="18"/>
        </w:rPr>
        <w:t>cujos valores unitários de</w:t>
      </w:r>
      <w:r w:rsidRPr="00642E68">
        <w:rPr>
          <w:rFonts w:asciiTheme="majorHAnsi" w:eastAsia="Times New Roman" w:hAnsiTheme="majorHAnsi" w:cs="Times New Roman"/>
          <w:bCs/>
          <w:color w:val="000000"/>
          <w:sz w:val="18"/>
          <w:szCs w:val="18"/>
          <w:lang w:eastAsia="pt-BR"/>
        </w:rPr>
        <w:t xml:space="preserve"> cada item</w:t>
      </w:r>
      <w:r w:rsidRPr="00642E68">
        <w:rPr>
          <w:rFonts w:asciiTheme="majorHAnsi" w:eastAsia="Calibri" w:hAnsiTheme="majorHAnsi" w:cs="Calibri"/>
          <w:sz w:val="18"/>
          <w:szCs w:val="18"/>
        </w:rPr>
        <w:t xml:space="preserve"> que compõe o lote</w:t>
      </w:r>
      <w:r w:rsidRPr="00A27720">
        <w:rPr>
          <w:rFonts w:asciiTheme="majorHAnsi" w:eastAsia="Calibri" w:hAnsiTheme="majorHAnsi" w:cs="Calibri"/>
          <w:b/>
          <w:sz w:val="18"/>
          <w:szCs w:val="18"/>
        </w:rPr>
        <w:t xml:space="preserve"> </w:t>
      </w:r>
      <w:r w:rsidRPr="007850B3">
        <w:rPr>
          <w:rFonts w:asciiTheme="majorHAnsi" w:eastAsia="Calibri" w:hAnsiTheme="majorHAnsi" w:cs="Calibri"/>
          <w:sz w:val="18"/>
          <w:szCs w:val="18"/>
        </w:rPr>
        <w:t xml:space="preserve">estiverem superiores ao máximo aceitável contido no orçamento de referência, </w:t>
      </w:r>
      <w:proofErr w:type="gramStart"/>
      <w:r w:rsidRPr="007850B3">
        <w:rPr>
          <w:rFonts w:asciiTheme="majorHAnsi" w:eastAsia="Calibri" w:hAnsiTheme="majorHAnsi" w:cs="Calibri"/>
          <w:sz w:val="18"/>
          <w:szCs w:val="18"/>
          <w:u w:val="single"/>
        </w:rPr>
        <w:t>após</w:t>
      </w:r>
      <w:proofErr w:type="gramEnd"/>
      <w:r w:rsidRPr="007850B3">
        <w:rPr>
          <w:rFonts w:asciiTheme="majorHAnsi" w:eastAsia="Calibri" w:hAnsiTheme="majorHAnsi" w:cs="Calibri"/>
          <w:sz w:val="18"/>
          <w:szCs w:val="18"/>
          <w:u w:val="single"/>
        </w:rPr>
        <w:t xml:space="preserve"> encerrada a etapa de lances</w:t>
      </w:r>
      <w:r w:rsidRPr="007850B3">
        <w:rPr>
          <w:rFonts w:asciiTheme="majorHAnsi" w:eastAsia="Calibri" w:hAnsiTheme="majorHAnsi" w:cs="Calibri"/>
          <w:sz w:val="18"/>
          <w:szCs w:val="18"/>
        </w:rPr>
        <w:t>.</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9.2.1.</w:t>
      </w:r>
      <w:r w:rsidRPr="007850B3">
        <w:rPr>
          <w:rFonts w:asciiTheme="majorHAnsi" w:eastAsia="Calibri" w:hAnsiTheme="majorHAnsi" w:cs="Calibri"/>
          <w:sz w:val="18"/>
          <w:szCs w:val="18"/>
        </w:rPr>
        <w:t xml:space="preserve"> Considera-se inexequível a proposta que apresente preços </w:t>
      </w:r>
      <w:proofErr w:type="gramStart"/>
      <w:r w:rsidRPr="007850B3">
        <w:rPr>
          <w:rFonts w:asciiTheme="majorHAnsi" w:eastAsia="Calibri" w:hAnsiTheme="majorHAnsi" w:cs="Calibri"/>
          <w:sz w:val="18"/>
          <w:szCs w:val="18"/>
        </w:rPr>
        <w:t>global ou unitários simbólicos, irrisórios</w:t>
      </w:r>
      <w:proofErr w:type="gramEnd"/>
      <w:r w:rsidRPr="007850B3">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9.2.2.</w:t>
      </w:r>
      <w:r w:rsidRPr="007850B3">
        <w:rPr>
          <w:rFonts w:asciiTheme="majorHAnsi" w:eastAsia="Calibri" w:hAnsiTheme="majorHAnsi" w:cs="Calibri"/>
          <w:sz w:val="18"/>
          <w:szCs w:val="18"/>
        </w:rPr>
        <w:t xml:space="preserve"> A não desclassificação da proposta não impede o seu julgamento definitivo em sentido contrário, levado a efeito na fase de aceitação.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9.3. </w:t>
      </w:r>
      <w:r w:rsidRPr="007850B3">
        <w:rPr>
          <w:rFonts w:asciiTheme="majorHAnsi" w:eastAsia="Calibri"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9.4.</w:t>
      </w:r>
      <w:r w:rsidRPr="007850B3">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9.5. </w:t>
      </w:r>
      <w:r w:rsidRPr="007850B3">
        <w:rPr>
          <w:rFonts w:asciiTheme="majorHAnsi" w:eastAsia="Calibri" w:hAnsiTheme="majorHAnsi" w:cs="Calibri"/>
          <w:bCs/>
          <w:sz w:val="18"/>
          <w:szCs w:val="18"/>
        </w:rPr>
        <w:t>Somente poderão participar da fase competitiva os autores das propostas classificadas.</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9.5.1</w:t>
      </w:r>
      <w:r w:rsidRPr="007850B3">
        <w:rPr>
          <w:rFonts w:asciiTheme="majorHAnsi" w:eastAsia="Calibri" w:hAnsiTheme="majorHAnsi" w:cs="Calibri"/>
          <w:b/>
          <w:sz w:val="18"/>
          <w:szCs w:val="18"/>
        </w:rPr>
        <w:t>.</w:t>
      </w:r>
      <w:r w:rsidRPr="007850B3">
        <w:rPr>
          <w:rFonts w:asciiTheme="majorHAnsi" w:eastAsia="Calibri" w:hAnsiTheme="majorHAnsi" w:cs="Calibri"/>
          <w:sz w:val="18"/>
          <w:szCs w:val="18"/>
        </w:rPr>
        <w:t xml:space="preserve"> Caso o licitante não apresente lances, concorrerá com o valor de sua proposta.</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9.6</w:t>
      </w:r>
      <w:r w:rsidRPr="007850B3">
        <w:rPr>
          <w:rFonts w:asciiTheme="majorHAnsi" w:eastAsia="Calibri" w:hAnsiTheme="majorHAnsi" w:cs="Calibri"/>
          <w:sz w:val="18"/>
          <w:szCs w:val="18"/>
        </w:rPr>
        <w:t>. Na etapa competitiva (sessão pública) quando o pregoeiro abrir a disputa do lote os licitantes poderão oferecer lances sucessivos pelo valor unitário de cada um dos itens que compõem o lote.</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9.6.1.</w:t>
      </w:r>
      <w:r w:rsidRPr="007850B3">
        <w:rPr>
          <w:rFonts w:asciiTheme="majorHAnsi" w:eastAsia="Calibri" w:hAnsiTheme="majorHAnsi" w:cs="Calibri"/>
          <w:sz w:val="18"/>
          <w:szCs w:val="18"/>
        </w:rPr>
        <w:t xml:space="preserve"> </w:t>
      </w:r>
      <w:r w:rsidRPr="007850B3">
        <w:rPr>
          <w:rFonts w:asciiTheme="majorHAnsi" w:eastAsia="Calibri" w:hAnsiTheme="majorHAnsi" w:cs="Times New Roman"/>
          <w:sz w:val="18"/>
          <w:szCs w:val="18"/>
        </w:rPr>
        <w:t>A participação neste pregão só pode ser feita se o fornecedor tiver enviado proposta para todos os itens que compõem o lote;</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9.6.2.</w:t>
      </w:r>
      <w:r w:rsidRPr="007850B3">
        <w:rPr>
          <w:rFonts w:asciiTheme="majorHAnsi" w:eastAsia="Calibri" w:hAnsiTheme="majorHAnsi" w:cs="Calibri"/>
          <w:sz w:val="18"/>
          <w:szCs w:val="18"/>
        </w:rPr>
        <w:t xml:space="preserve"> Os licitantes serão informados, em tempo real, do valor do menor lance registrado, vedada a identificação do seu autor</w:t>
      </w:r>
      <w:r w:rsidRPr="007850B3">
        <w:rPr>
          <w:rFonts w:asciiTheme="majorHAnsi" w:eastAsia="Calibri" w:hAnsiTheme="majorHAnsi" w:cs="Times New Roman"/>
          <w:sz w:val="18"/>
          <w:szCs w:val="18"/>
        </w:rPr>
        <w:t>. Os lances são dados nos itens do lote, mas a empresa melhor classificada é determinada pelo “Melhor Valor Total”, ou seja, o menor valor somados os itens do lote;</w:t>
      </w:r>
    </w:p>
    <w:p w:rsidR="00860AA1" w:rsidRPr="007850B3" w:rsidRDefault="00860AA1" w:rsidP="00AF6272">
      <w:pPr>
        <w:tabs>
          <w:tab w:val="left" w:pos="1134"/>
        </w:tabs>
        <w:spacing w:after="0" w:line="240" w:lineRule="auto"/>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w:t>
      </w:r>
      <w:r w:rsidRPr="007850B3">
        <w:rPr>
          <w:rFonts w:asciiTheme="majorHAnsi" w:eastAsia="Calibri" w:hAnsiTheme="majorHAnsi" w:cs="Times New Roman"/>
          <w:b/>
          <w:sz w:val="18"/>
          <w:szCs w:val="18"/>
        </w:rPr>
        <w:t>.6.3.</w:t>
      </w:r>
      <w:r w:rsidRPr="007850B3">
        <w:rPr>
          <w:rFonts w:asciiTheme="majorHAnsi" w:eastAsia="Calibri" w:hAnsiTheme="majorHAnsi" w:cs="Times New Roman"/>
          <w:sz w:val="18"/>
          <w:szCs w:val="18"/>
        </w:rPr>
        <w:t xml:space="preserve"> A empresa poderá ter o melhor lance em um dos itens do lote, mas não ser a empresa melhor classificada no lote; </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Times New Roman"/>
          <w:b/>
          <w:sz w:val="18"/>
          <w:szCs w:val="18"/>
        </w:rPr>
        <w:t>9.6.4.</w:t>
      </w:r>
      <w:r w:rsidRPr="007850B3">
        <w:rPr>
          <w:rFonts w:asciiTheme="majorHAnsi" w:eastAsia="Calibri" w:hAnsiTheme="majorHAnsi" w:cs="Times New Roman"/>
          <w:sz w:val="18"/>
          <w:szCs w:val="18"/>
        </w:rPr>
        <w:t xml:space="preserve"> Deverão ser observados os seguintes campos no sistema: campo “Melhor Lance” refere-se ao item em questão. No campo “Melhor Valor Total”, refere-se ao lote;</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color w:val="FF0000"/>
          <w:sz w:val="18"/>
          <w:szCs w:val="18"/>
        </w:rPr>
      </w:pPr>
      <w:r w:rsidRPr="007850B3">
        <w:rPr>
          <w:rFonts w:asciiTheme="majorHAnsi" w:eastAsia="Calibri" w:hAnsiTheme="majorHAnsi" w:cs="Calibri"/>
          <w:b/>
          <w:sz w:val="18"/>
          <w:szCs w:val="18"/>
        </w:rPr>
        <w:t>9.7.</w:t>
      </w:r>
      <w:r w:rsidRPr="007850B3">
        <w:rPr>
          <w:rFonts w:asciiTheme="majorHAnsi" w:eastAsia="Calibri" w:hAnsiTheme="majorHAnsi" w:cs="Calibri"/>
          <w:sz w:val="18"/>
          <w:szCs w:val="18"/>
        </w:rPr>
        <w:t xml:space="preserve"> Deverá ser observando o horário fixado para duração da etapa competitiva</w:t>
      </w:r>
      <w:r w:rsidRPr="007850B3">
        <w:rPr>
          <w:rFonts w:asciiTheme="majorHAnsi" w:eastAsia="Calibri" w:hAnsiTheme="majorHAnsi" w:cs="Calibri"/>
          <w:bCs/>
          <w:sz w:val="18"/>
          <w:szCs w:val="18"/>
        </w:rPr>
        <w:t xml:space="preserve"> e as seguintes regras:</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9.7.1.</w:t>
      </w:r>
      <w:r w:rsidRPr="007850B3">
        <w:rPr>
          <w:rFonts w:asciiTheme="majorHAnsi" w:eastAsia="Calibri" w:hAnsiTheme="majorHAnsi" w:cs="Calibri"/>
          <w:bCs/>
          <w:sz w:val="18"/>
          <w:szCs w:val="18"/>
        </w:rPr>
        <w:t xml:space="preserve"> O licitante será imediatamente informado do recebimento do lance e do valor consignado no registro.</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9.7.2. </w:t>
      </w:r>
      <w:r w:rsidRPr="007850B3">
        <w:rPr>
          <w:rFonts w:asciiTheme="majorHAnsi" w:eastAsia="Calibri" w:hAnsiTheme="majorHAnsi" w:cs="Calibri"/>
          <w:sz w:val="18"/>
          <w:szCs w:val="18"/>
        </w:rPr>
        <w:t xml:space="preserve">O licitante somente poderá oferecer </w:t>
      </w:r>
      <w:r w:rsidRPr="007850B3">
        <w:rPr>
          <w:rFonts w:asciiTheme="majorHAnsi" w:eastAsia="Calibri" w:hAnsiTheme="majorHAnsi" w:cs="Calibri"/>
          <w:sz w:val="18"/>
          <w:szCs w:val="18"/>
          <w:u w:val="single"/>
        </w:rPr>
        <w:t>valor inferior</w:t>
      </w:r>
      <w:r w:rsidRPr="007850B3">
        <w:rPr>
          <w:rFonts w:asciiTheme="majorHAnsi" w:eastAsia="Calibri" w:hAnsiTheme="majorHAnsi" w:cs="Calibri"/>
          <w:sz w:val="18"/>
          <w:szCs w:val="18"/>
        </w:rPr>
        <w:t xml:space="preserve"> ou maior percentual de desconto </w:t>
      </w:r>
      <w:r w:rsidRPr="007850B3">
        <w:rPr>
          <w:rFonts w:asciiTheme="majorHAnsi" w:eastAsia="Calibri" w:hAnsiTheme="majorHAnsi" w:cs="Calibri"/>
          <w:sz w:val="18"/>
          <w:szCs w:val="18"/>
          <w:u w:val="single"/>
        </w:rPr>
        <w:t>ao último lance por ele ofertado e registrado no sistema</w:t>
      </w:r>
      <w:r w:rsidRPr="007850B3">
        <w:rPr>
          <w:rFonts w:asciiTheme="majorHAnsi" w:eastAsia="Calibri" w:hAnsiTheme="majorHAnsi" w:cs="Calibri"/>
          <w:sz w:val="18"/>
          <w:szCs w:val="18"/>
        </w:rPr>
        <w:t>, observado, quando houver, o intervalo mínimo de diferença de valores ou de percentuais entre os lances, que incidirá tanto em relação aos lances intermediários quanto em relação ao lance que cobrir a melhor oferta.</w:t>
      </w:r>
    </w:p>
    <w:p w:rsidR="00860AA1" w:rsidRPr="007850B3" w:rsidRDefault="00860AA1" w:rsidP="00860AA1">
      <w:pPr>
        <w:tabs>
          <w:tab w:val="left" w:pos="1134"/>
          <w:tab w:val="left" w:pos="1418"/>
        </w:tabs>
        <w:spacing w:after="0" w:line="240" w:lineRule="auto"/>
        <w:jc w:val="both"/>
        <w:rPr>
          <w:rFonts w:asciiTheme="majorHAnsi" w:eastAsia="Calibri" w:hAnsiTheme="majorHAnsi" w:cs="Calibri"/>
          <w:sz w:val="18"/>
          <w:szCs w:val="18"/>
        </w:rPr>
      </w:pPr>
      <w:r w:rsidRPr="007850B3">
        <w:rPr>
          <w:rFonts w:asciiTheme="majorHAnsi" w:eastAsia="Calibri" w:hAnsiTheme="majorHAnsi" w:cs="Calibri"/>
          <w:sz w:val="18"/>
          <w:szCs w:val="18"/>
        </w:rPr>
        <w:t xml:space="preserve">Observação: O maior percentual de desconto será ofertado quando o edital assim o </w:t>
      </w:r>
      <w:proofErr w:type="gramStart"/>
      <w:r w:rsidRPr="007850B3">
        <w:rPr>
          <w:rFonts w:asciiTheme="majorHAnsi" w:eastAsia="Calibri" w:hAnsiTheme="majorHAnsi" w:cs="Calibri"/>
          <w:sz w:val="18"/>
          <w:szCs w:val="18"/>
        </w:rPr>
        <w:t>prever</w:t>
      </w:r>
      <w:proofErr w:type="gramEnd"/>
      <w:r w:rsidRPr="007850B3">
        <w:rPr>
          <w:rFonts w:asciiTheme="majorHAnsi" w:eastAsia="Calibri" w:hAnsiTheme="majorHAnsi" w:cs="Calibri"/>
          <w:sz w:val="18"/>
          <w:szCs w:val="18"/>
        </w:rPr>
        <w:t>.</w:t>
      </w:r>
    </w:p>
    <w:p w:rsidR="00860AA1" w:rsidRPr="007850B3" w:rsidRDefault="00860AA1" w:rsidP="00860AA1">
      <w:pPr>
        <w:tabs>
          <w:tab w:val="left" w:pos="1276"/>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9.7.3.</w:t>
      </w:r>
      <w:r w:rsidRPr="007850B3">
        <w:rPr>
          <w:rFonts w:asciiTheme="majorHAnsi" w:eastAsia="Calibri" w:hAnsiTheme="majorHAnsi" w:cs="Calibri"/>
          <w:sz w:val="18"/>
          <w:szCs w:val="18"/>
        </w:rPr>
        <w:t xml:space="preserve"> Se algum proponente fizer um lance que esteja em desacordo com a licitação (preços e diferenças inexequíveis ou excessivas) poderá tê-lo cancelado pelo Pregoeiro através do sistema, mediante solicitação.</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9.7.4. </w:t>
      </w:r>
      <w:r w:rsidRPr="007850B3">
        <w:rPr>
          <w:rFonts w:asciiTheme="majorHAnsi" w:eastAsia="Calibri" w:hAnsiTheme="majorHAnsi" w:cs="Calibri"/>
          <w:sz w:val="18"/>
          <w:szCs w:val="18"/>
        </w:rPr>
        <w:t>Não serão aceitos dois ou mais lances iguais e prevalecerá aquele que for recebido e registrado primeiro.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
          <w:sz w:val="18"/>
          <w:szCs w:val="18"/>
        </w:rPr>
      </w:pPr>
      <w:r w:rsidRPr="007850B3">
        <w:rPr>
          <w:rFonts w:asciiTheme="majorHAnsi" w:eastAsia="Calibri" w:hAnsiTheme="majorHAnsi" w:cs="Calibri"/>
          <w:b/>
          <w:sz w:val="18"/>
          <w:szCs w:val="18"/>
        </w:rPr>
        <w:lastRenderedPageBreak/>
        <w:t>9.8. O lance deverá ser ofertado pelo valor unitário de cada um dos itens que compõem o lote.</w:t>
      </w:r>
    </w:p>
    <w:p w:rsidR="00860AA1" w:rsidRPr="007850B3" w:rsidRDefault="00860AA1" w:rsidP="00860AA1">
      <w:pPr>
        <w:autoSpaceDE w:val="0"/>
        <w:autoSpaceDN w:val="0"/>
        <w:adjustRightInd w:val="0"/>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9.9.</w:t>
      </w:r>
      <w:r w:rsidRPr="007850B3">
        <w:rPr>
          <w:rFonts w:asciiTheme="majorHAnsi" w:eastAsia="Calibri" w:hAnsiTheme="majorHAnsi" w:cs="Calibri"/>
          <w:sz w:val="18"/>
          <w:szCs w:val="18"/>
        </w:rPr>
        <w:t xml:space="preserve"> </w:t>
      </w:r>
      <w:r w:rsidRPr="007850B3">
        <w:rPr>
          <w:rFonts w:asciiTheme="majorHAnsi" w:eastAsia="Calibri" w:hAnsiTheme="majorHAnsi" w:cs="Calibri"/>
          <w:b/>
          <w:sz w:val="18"/>
          <w:szCs w:val="18"/>
        </w:rPr>
        <w:t>As propostas serão julgadas pelo critério do MENOR PREÇO</w:t>
      </w:r>
      <w:r w:rsidR="00135E4B" w:rsidRPr="007850B3">
        <w:rPr>
          <w:rFonts w:asciiTheme="majorHAnsi" w:eastAsia="Calibri" w:hAnsiTheme="majorHAnsi" w:cs="Calibri"/>
          <w:b/>
          <w:sz w:val="18"/>
          <w:szCs w:val="18"/>
        </w:rPr>
        <w:t xml:space="preserve"> GLOBAL</w:t>
      </w:r>
      <w:r w:rsidRPr="007850B3">
        <w:rPr>
          <w:rFonts w:asciiTheme="majorHAnsi" w:eastAsia="Calibri" w:hAnsiTheme="majorHAnsi" w:cs="Calibri"/>
          <w:b/>
          <w:sz w:val="18"/>
          <w:szCs w:val="18"/>
        </w:rPr>
        <w:t xml:space="preserve"> DO LOTE.</w:t>
      </w:r>
    </w:p>
    <w:p w:rsidR="007626F7" w:rsidRPr="007850B3"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850B3"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10. MODO DE DISPUTA</w:t>
      </w:r>
    </w:p>
    <w:p w:rsidR="007626F7" w:rsidRPr="007850B3" w:rsidRDefault="007626F7" w:rsidP="0040054B">
      <w:pPr>
        <w:autoSpaceDE w:val="0"/>
        <w:autoSpaceDN w:val="0"/>
        <w:adjustRightInd w:val="0"/>
        <w:spacing w:after="0" w:line="240" w:lineRule="auto"/>
        <w:ind w:firstLine="1134"/>
        <w:jc w:val="both"/>
        <w:rPr>
          <w:rFonts w:asciiTheme="majorHAnsi" w:eastAsia="Calibri" w:hAnsiTheme="majorHAnsi" w:cs="Times New Roman"/>
          <w:sz w:val="18"/>
          <w:szCs w:val="18"/>
          <w:lang w:eastAsia="pt-BR"/>
        </w:rPr>
      </w:pP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Cs/>
          <w:sz w:val="18"/>
          <w:szCs w:val="18"/>
        </w:rPr>
      </w:pPr>
      <w:r w:rsidRPr="007850B3">
        <w:rPr>
          <w:rFonts w:asciiTheme="majorHAnsi" w:hAnsiTheme="majorHAnsi" w:cs="Calibri"/>
          <w:b/>
          <w:sz w:val="18"/>
          <w:szCs w:val="18"/>
        </w:rPr>
        <w:t xml:space="preserve">10.1. </w:t>
      </w:r>
      <w:r w:rsidRPr="007850B3">
        <w:rPr>
          <w:rFonts w:asciiTheme="majorHAnsi" w:hAnsiTheme="majorHAnsi" w:cs="Calibri"/>
          <w:bCs/>
          <w:sz w:val="18"/>
          <w:szCs w:val="18"/>
        </w:rPr>
        <w:t xml:space="preserve">Será adotado o </w:t>
      </w:r>
      <w:r w:rsidRPr="007850B3">
        <w:rPr>
          <w:rFonts w:asciiTheme="majorHAnsi" w:hAnsiTheme="majorHAnsi" w:cs="Calibri"/>
          <w:b/>
          <w:bCs/>
          <w:sz w:val="18"/>
          <w:szCs w:val="18"/>
        </w:rPr>
        <w:t>MODO DE DISPUTA ABERTO</w:t>
      </w:r>
      <w:r w:rsidRPr="007850B3">
        <w:rPr>
          <w:rFonts w:asciiTheme="majorHAnsi" w:hAnsiTheme="majorHAnsi" w:cs="Calibri"/>
          <w:bCs/>
          <w:sz w:val="18"/>
          <w:szCs w:val="18"/>
        </w:rPr>
        <w:t xml:space="preserve"> em que os licitantes apresentarão lances públicos e sucessivos, observando as regras constantes no item </w:t>
      </w:r>
      <w:proofErr w:type="gramStart"/>
      <w:r w:rsidRPr="007850B3">
        <w:rPr>
          <w:rFonts w:asciiTheme="majorHAnsi" w:hAnsiTheme="majorHAnsi" w:cs="Calibri"/>
          <w:bCs/>
          <w:sz w:val="18"/>
          <w:szCs w:val="18"/>
        </w:rPr>
        <w:t>9</w:t>
      </w:r>
      <w:proofErr w:type="gramEnd"/>
      <w:r w:rsidRPr="007850B3">
        <w:rPr>
          <w:rFonts w:asciiTheme="majorHAnsi" w:hAnsiTheme="majorHAnsi" w:cs="Calibri"/>
          <w:bCs/>
          <w:sz w:val="18"/>
          <w:szCs w:val="18"/>
        </w:rPr>
        <w:t>.</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bCs/>
          <w:sz w:val="18"/>
          <w:szCs w:val="18"/>
        </w:rPr>
        <w:t>10.1.1.</w:t>
      </w:r>
      <w:r w:rsidRPr="007850B3">
        <w:rPr>
          <w:rFonts w:asciiTheme="majorHAnsi" w:hAnsiTheme="majorHAnsi" w:cs="Calibri"/>
          <w:bCs/>
          <w:sz w:val="18"/>
          <w:szCs w:val="18"/>
        </w:rPr>
        <w:t xml:space="preserve"> </w:t>
      </w:r>
      <w:r w:rsidRPr="007850B3">
        <w:rPr>
          <w:rFonts w:asciiTheme="majorHAnsi" w:hAnsiTheme="majorHAnsi" w:cs="Calibri"/>
          <w:b/>
          <w:bCs/>
          <w:sz w:val="18"/>
          <w:szCs w:val="18"/>
        </w:rPr>
        <w:t>Por ser modo de disputa aberto, haverá o</w:t>
      </w:r>
      <w:r w:rsidRPr="007850B3">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AF6272" w:rsidRPr="007850B3" w:rsidRDefault="00AF6272" w:rsidP="00AF6272">
      <w:pPr>
        <w:tabs>
          <w:tab w:val="left" w:pos="567"/>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10.2. </w:t>
      </w:r>
      <w:r w:rsidRPr="007850B3">
        <w:rPr>
          <w:rFonts w:asciiTheme="majorHAnsi" w:hAnsiTheme="majorHAnsi" w:cs="Calibri"/>
          <w:bCs/>
          <w:sz w:val="18"/>
          <w:szCs w:val="18"/>
        </w:rPr>
        <w:t xml:space="preserve">A etapa competitiva de envio de lances na sessão pública </w:t>
      </w:r>
      <w:r w:rsidRPr="007850B3">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850B3">
        <w:rPr>
          <w:rFonts w:asciiTheme="majorHAnsi" w:hAnsiTheme="majorHAnsi" w:cs="Calibri"/>
          <w:b/>
          <w:sz w:val="18"/>
          <w:szCs w:val="18"/>
        </w:rPr>
        <w:t>3</w:t>
      </w:r>
      <w:proofErr w:type="gramEnd"/>
      <w:r w:rsidRPr="007850B3">
        <w:rPr>
          <w:rFonts w:asciiTheme="majorHAnsi" w:hAnsiTheme="majorHAnsi" w:cs="Calibri"/>
          <w:b/>
          <w:sz w:val="18"/>
          <w:szCs w:val="18"/>
        </w:rPr>
        <w:t>(três) segundos, sob pena de serem automaticamente descartados pelo sistema os respectivos lances.</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10.3. </w:t>
      </w:r>
      <w:r w:rsidRPr="007850B3">
        <w:rPr>
          <w:rFonts w:asciiTheme="majorHAnsi" w:hAnsiTheme="majorHAnsi" w:cs="Calibri"/>
          <w:color w:val="000000"/>
          <w:sz w:val="18"/>
          <w:szCs w:val="18"/>
        </w:rPr>
        <w:t xml:space="preserve">A prorrogação automática da etapa de envio de lances será de </w:t>
      </w:r>
      <w:proofErr w:type="gramStart"/>
      <w:r w:rsidRPr="007850B3">
        <w:rPr>
          <w:rFonts w:asciiTheme="majorHAnsi" w:hAnsiTheme="majorHAnsi" w:cs="Calibri"/>
          <w:color w:val="000000"/>
          <w:sz w:val="18"/>
          <w:szCs w:val="18"/>
        </w:rPr>
        <w:t>2</w:t>
      </w:r>
      <w:proofErr w:type="gramEnd"/>
      <w:r w:rsidRPr="007850B3">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 xml:space="preserve">10.4. </w:t>
      </w:r>
      <w:r w:rsidRPr="007850B3">
        <w:rPr>
          <w:rFonts w:asciiTheme="majorHAnsi" w:hAnsiTheme="majorHAnsi" w:cs="Calibri"/>
          <w:color w:val="000000"/>
          <w:sz w:val="18"/>
          <w:szCs w:val="18"/>
        </w:rPr>
        <w:t>Na hipótese de não haver novos lances, a sessão pública será encerrada automaticamente.</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10.5.</w:t>
      </w:r>
      <w:r w:rsidRPr="007850B3">
        <w:rPr>
          <w:rFonts w:asciiTheme="majorHAnsi" w:hAnsiTheme="majorHAnsi" w:cs="Calibri"/>
          <w:color w:val="000000"/>
          <w:sz w:val="18"/>
          <w:szCs w:val="18"/>
        </w:rPr>
        <w:t xml:space="preserve"> Encerrada a sessão pública </w:t>
      </w:r>
      <w:r w:rsidRPr="007850B3">
        <w:rPr>
          <w:rFonts w:asciiTheme="majorHAnsi" w:hAnsiTheme="majorHAnsi" w:cs="Calibri"/>
          <w:color w:val="000000"/>
          <w:sz w:val="18"/>
          <w:szCs w:val="18"/>
          <w:u w:val="single"/>
        </w:rPr>
        <w:t>sem prorrogação automática pelo sistema</w:t>
      </w:r>
      <w:r w:rsidRPr="007850B3">
        <w:rPr>
          <w:rFonts w:asciiTheme="majorHAnsi" w:hAnsiTheme="majorHAnsi" w:cs="Calibri"/>
          <w:color w:val="000000"/>
          <w:sz w:val="18"/>
          <w:szCs w:val="18"/>
        </w:rPr>
        <w:t xml:space="preserve">, o pregoeiro </w:t>
      </w:r>
      <w:proofErr w:type="gramStart"/>
      <w:r w:rsidRPr="007850B3">
        <w:rPr>
          <w:rFonts w:asciiTheme="majorHAnsi" w:hAnsiTheme="majorHAnsi" w:cs="Calibri"/>
          <w:color w:val="000000"/>
          <w:sz w:val="18"/>
          <w:szCs w:val="18"/>
        </w:rPr>
        <w:t>poderá,</w:t>
      </w:r>
      <w:proofErr w:type="gramEnd"/>
      <w:r w:rsidRPr="007850B3">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10.6. </w:t>
      </w:r>
      <w:r w:rsidRPr="007850B3">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850B3">
        <w:rPr>
          <w:rFonts w:asciiTheme="majorHAnsi" w:hAnsiTheme="majorHAnsi" w:cs="Calibri"/>
          <w:color w:val="000000"/>
          <w:sz w:val="18"/>
          <w:szCs w:val="18"/>
        </w:rPr>
        <w:t>permanecer</w:t>
      </w:r>
      <w:proofErr w:type="gramEnd"/>
      <w:r w:rsidRPr="007850B3">
        <w:rPr>
          <w:rFonts w:asciiTheme="majorHAnsi" w:hAnsiTheme="majorHAnsi" w:cs="Calibri"/>
          <w:color w:val="000000"/>
          <w:sz w:val="18"/>
          <w:szCs w:val="18"/>
        </w:rPr>
        <w:t xml:space="preserve"> acessível aos licitantes, os lances continuarão sendo recebidos, sem prejuízo dos atos realizados.</w:t>
      </w:r>
    </w:p>
    <w:p w:rsidR="00AF6272" w:rsidRPr="007850B3" w:rsidRDefault="00AF6272" w:rsidP="00AF6272">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sidRPr="007850B3">
        <w:rPr>
          <w:rFonts w:asciiTheme="majorHAnsi" w:hAnsiTheme="majorHAnsi" w:cs="Calibri"/>
          <w:b/>
          <w:bCs/>
          <w:color w:val="000000"/>
          <w:sz w:val="18"/>
          <w:szCs w:val="18"/>
        </w:rPr>
        <w:t xml:space="preserve">10.7. </w:t>
      </w:r>
      <w:r w:rsidRPr="007850B3">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AF6272" w:rsidRPr="007850B3" w:rsidRDefault="00AF6272" w:rsidP="00AF6272">
      <w:pPr>
        <w:tabs>
          <w:tab w:val="left" w:pos="567"/>
          <w:tab w:val="left" w:pos="1134"/>
        </w:tabs>
        <w:spacing w:after="0" w:line="240" w:lineRule="auto"/>
        <w:ind w:firstLine="1134"/>
        <w:jc w:val="both"/>
        <w:rPr>
          <w:rFonts w:asciiTheme="majorHAnsi" w:hAnsiTheme="majorHAnsi" w:cs="Calibri"/>
          <w:b/>
          <w:sz w:val="18"/>
          <w:szCs w:val="18"/>
        </w:rPr>
      </w:pPr>
    </w:p>
    <w:p w:rsidR="0040054B" w:rsidRPr="007850B3"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A33EE8" w:rsidRPr="007850B3" w:rsidRDefault="00A33EE8" w:rsidP="00A33EE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11. CRITÉRIOS DE DESEMPATE</w:t>
      </w:r>
    </w:p>
    <w:p w:rsidR="00A33EE8" w:rsidRPr="007850B3" w:rsidRDefault="00A33EE8" w:rsidP="00A33EE8">
      <w:pPr>
        <w:tabs>
          <w:tab w:val="left" w:pos="1134"/>
        </w:tabs>
        <w:spacing w:after="0" w:line="240" w:lineRule="auto"/>
        <w:jc w:val="both"/>
        <w:rPr>
          <w:rFonts w:asciiTheme="majorHAnsi" w:eastAsia="Times New Roman" w:hAnsiTheme="majorHAnsi" w:cs="Calibri"/>
          <w:b/>
          <w:color w:val="FF0000"/>
          <w:sz w:val="18"/>
          <w:szCs w:val="18"/>
        </w:rPr>
      </w:pP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11.1</w:t>
      </w:r>
      <w:r w:rsidRPr="007850B3">
        <w:rPr>
          <w:rFonts w:asciiTheme="majorHAnsi" w:eastAsia="Times New Roman" w:hAnsiTheme="majorHAnsi" w:cs="Calibri"/>
          <w:b/>
          <w:bCs/>
          <w:sz w:val="18"/>
          <w:szCs w:val="18"/>
        </w:rPr>
        <w:t xml:space="preserve">. </w:t>
      </w:r>
      <w:r w:rsidRPr="007850B3">
        <w:rPr>
          <w:rFonts w:asciiTheme="majorHAnsi" w:eastAsia="Times New Roman" w:hAnsiTheme="majorHAnsi" w:cs="Calibri"/>
          <w:sz w:val="18"/>
          <w:szCs w:val="18"/>
        </w:rPr>
        <w:t>Havendo empate serão observados os critérios do art. 3º, §2º da Lei nº 8.666/1993.</w:t>
      </w: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11.2. </w:t>
      </w:r>
      <w:r w:rsidRPr="007850B3">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A33EE8" w:rsidRPr="007850B3" w:rsidRDefault="00A33EE8" w:rsidP="003C4A8E">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12. NEGOCIAÇÃO, ENCAMINHAMENTO DA PROPOSTA VENCEDORA E </w:t>
      </w:r>
      <w:proofErr w:type="gramStart"/>
      <w:r w:rsidRPr="007850B3">
        <w:rPr>
          <w:rFonts w:asciiTheme="majorHAnsi" w:eastAsia="Times New Roman" w:hAnsiTheme="majorHAnsi" w:cs="Calibri"/>
          <w:b/>
          <w:sz w:val="18"/>
          <w:szCs w:val="18"/>
        </w:rPr>
        <w:t>JULGAMENTO</w:t>
      </w:r>
      <w:proofErr w:type="gramEnd"/>
    </w:p>
    <w:p w:rsidR="007626F7" w:rsidRPr="007850B3"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5200E0">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12.1. </w:t>
      </w:r>
      <w:r w:rsidRPr="007850B3">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850B3">
        <w:rPr>
          <w:rFonts w:asciiTheme="majorHAnsi" w:eastAsia="Times New Roman" w:hAnsiTheme="majorHAnsi" w:cs="Calibri"/>
          <w:sz w:val="18"/>
          <w:szCs w:val="18"/>
        </w:rPr>
        <w:t>a</w:t>
      </w:r>
      <w:proofErr w:type="gramEnd"/>
      <w:r w:rsidRPr="007850B3">
        <w:rPr>
          <w:rFonts w:asciiTheme="majorHAnsi" w:eastAsia="Times New Roman" w:hAnsiTheme="majorHAnsi" w:cs="Calibri"/>
          <w:sz w:val="18"/>
          <w:szCs w:val="18"/>
        </w:rPr>
        <w:t xml:space="preserve"> negociação em condições diferentes das previstas neste edital.</w:t>
      </w:r>
    </w:p>
    <w:p w:rsidR="007626F7" w:rsidRPr="007850B3"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rPr>
        <w:t>12.1.1.</w:t>
      </w:r>
      <w:r w:rsidRPr="007850B3">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12.2. </w:t>
      </w:r>
      <w:r w:rsidRPr="007850B3">
        <w:rPr>
          <w:rFonts w:asciiTheme="majorHAnsi" w:eastAsia="Calibri" w:hAnsiTheme="majorHAnsi" w:cs="Calibri"/>
          <w:bCs/>
          <w:sz w:val="18"/>
          <w:szCs w:val="18"/>
          <w:lang w:eastAsia="pt-BR"/>
        </w:rPr>
        <w:t>O pregoeiro solicitará ao licitante melhor classificado que no</w:t>
      </w:r>
      <w:r w:rsidRPr="007850B3">
        <w:rPr>
          <w:rFonts w:asciiTheme="majorHAnsi" w:eastAsia="Calibri" w:hAnsiTheme="majorHAnsi" w:cs="Calibri"/>
          <w:sz w:val="18"/>
          <w:szCs w:val="18"/>
          <w:lang w:eastAsia="pt-BR"/>
        </w:rPr>
        <w:t xml:space="preserve"> prazo de</w:t>
      </w:r>
      <w:r w:rsidRPr="007850B3">
        <w:rPr>
          <w:rFonts w:asciiTheme="majorHAnsi" w:eastAsia="Calibri" w:hAnsiTheme="majorHAnsi" w:cs="Calibri"/>
          <w:b/>
          <w:bCs/>
          <w:sz w:val="18"/>
          <w:szCs w:val="18"/>
          <w:lang w:eastAsia="pt-BR"/>
        </w:rPr>
        <w:t xml:space="preserve"> </w:t>
      </w:r>
      <w:proofErr w:type="gramStart"/>
      <w:r w:rsidRPr="007850B3">
        <w:rPr>
          <w:rFonts w:asciiTheme="majorHAnsi" w:eastAsia="Calibri" w:hAnsiTheme="majorHAnsi" w:cs="Calibri"/>
          <w:b/>
          <w:bCs/>
          <w:sz w:val="18"/>
          <w:szCs w:val="18"/>
          <w:lang w:eastAsia="pt-BR"/>
        </w:rPr>
        <w:t>2</w:t>
      </w:r>
      <w:proofErr w:type="gramEnd"/>
      <w:r w:rsidRPr="007850B3">
        <w:rPr>
          <w:rFonts w:asciiTheme="majorHAnsi" w:eastAsia="Calibri" w:hAnsiTheme="majorHAnsi" w:cs="Calibri"/>
          <w:b/>
          <w:bCs/>
          <w:sz w:val="18"/>
          <w:szCs w:val="18"/>
          <w:lang w:eastAsia="pt-BR"/>
        </w:rPr>
        <w:t xml:space="preserve"> (duas) horas</w:t>
      </w:r>
      <w:r w:rsidRPr="007850B3">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850B3" w:rsidRDefault="007626F7" w:rsidP="005200E0">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bCs/>
          <w:sz w:val="18"/>
          <w:szCs w:val="18"/>
        </w:rPr>
        <w:t xml:space="preserve">12.2.1. </w:t>
      </w:r>
      <w:r w:rsidRPr="007850B3">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não aceitação da proposta.</w:t>
      </w:r>
    </w:p>
    <w:p w:rsidR="007626F7" w:rsidRPr="007850B3"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850B3">
        <w:rPr>
          <w:rFonts w:asciiTheme="majorHAnsi" w:eastAsia="Calibri" w:hAnsiTheme="majorHAnsi" w:cs="Calibri"/>
          <w:b/>
          <w:sz w:val="18"/>
          <w:szCs w:val="18"/>
          <w:lang w:eastAsia="pt-BR"/>
        </w:rPr>
        <w:t>12.2.2.</w:t>
      </w:r>
      <w:r w:rsidRPr="007850B3">
        <w:rPr>
          <w:rFonts w:asciiTheme="majorHAnsi" w:eastAsia="Calibri" w:hAnsiTheme="majorHAnsi" w:cs="Calibri"/>
          <w:sz w:val="18"/>
          <w:szCs w:val="18"/>
          <w:lang w:eastAsia="pt-BR"/>
        </w:rPr>
        <w:t xml:space="preserve"> </w:t>
      </w:r>
      <w:proofErr w:type="gramStart"/>
      <w:r w:rsidRPr="007850B3">
        <w:rPr>
          <w:rFonts w:asciiTheme="majorHAnsi" w:eastAsia="Calibri" w:hAnsiTheme="majorHAnsi" w:cs="Calibri"/>
          <w:b/>
          <w:sz w:val="18"/>
          <w:szCs w:val="18"/>
          <w:lang w:eastAsia="pt-BR"/>
        </w:rPr>
        <w:t>SOB PENA</w:t>
      </w:r>
      <w:proofErr w:type="gramEnd"/>
      <w:r w:rsidRPr="007850B3">
        <w:rPr>
          <w:rFonts w:asciiTheme="majorHAnsi" w:eastAsia="Calibri" w:hAnsiTheme="majorHAnsi" w:cs="Calibri"/>
          <w:b/>
          <w:sz w:val="18"/>
          <w:szCs w:val="18"/>
          <w:lang w:eastAsia="pt-BR"/>
        </w:rPr>
        <w:t xml:space="preserve"> DE DESCLASSIFICAÇÃO, </w:t>
      </w:r>
      <w:r w:rsidRPr="007850B3">
        <w:rPr>
          <w:rFonts w:asciiTheme="majorHAnsi" w:eastAsia="Calibri" w:hAnsiTheme="majorHAnsi" w:cs="Calibri"/>
          <w:b/>
          <w:sz w:val="18"/>
          <w:szCs w:val="18"/>
          <w:u w:val="single"/>
          <w:lang w:eastAsia="pt-BR"/>
        </w:rPr>
        <w:t>A</w:t>
      </w:r>
      <w:r w:rsidRPr="007850B3">
        <w:rPr>
          <w:rFonts w:asciiTheme="majorHAnsi" w:eastAsia="Times New Roman" w:hAnsiTheme="majorHAnsi" w:cs="Calibri"/>
          <w:b/>
          <w:bCs/>
          <w:sz w:val="18"/>
          <w:szCs w:val="18"/>
          <w:u w:val="single"/>
        </w:rPr>
        <w:t xml:space="preserve"> PROPOSTA FINAL</w:t>
      </w:r>
      <w:r w:rsidRPr="007850B3">
        <w:rPr>
          <w:rFonts w:asciiTheme="majorHAnsi" w:eastAsia="Times New Roman" w:hAnsiTheme="majorHAnsi" w:cs="Calibri"/>
          <w:b/>
          <w:bCs/>
          <w:sz w:val="18"/>
          <w:szCs w:val="18"/>
        </w:rPr>
        <w:t xml:space="preserve"> DO LICITANTE VENCEDOR, ADEQUADA AO ÚLTIMO VALOR OFERTADO, APÓS A NEGOCIAÇÃO, DEVERÁ:</w:t>
      </w:r>
    </w:p>
    <w:p w:rsidR="0098641D" w:rsidRPr="007850B3"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850B3">
        <w:rPr>
          <w:rFonts w:asciiTheme="majorHAnsi" w:eastAsia="Times New Roman" w:hAnsiTheme="majorHAnsi" w:cs="Calibri"/>
          <w:b/>
          <w:bCs/>
          <w:sz w:val="18"/>
          <w:szCs w:val="18"/>
          <w:highlight w:val="yellow"/>
        </w:rPr>
        <w:t>a)</w:t>
      </w:r>
      <w:r w:rsidR="001B6C67" w:rsidRPr="007850B3">
        <w:rPr>
          <w:rFonts w:asciiTheme="majorHAnsi" w:eastAsia="Times New Roman" w:hAnsiTheme="majorHAnsi" w:cs="Calibri"/>
          <w:bCs/>
          <w:sz w:val="18"/>
          <w:szCs w:val="18"/>
          <w:highlight w:val="yellow"/>
        </w:rPr>
        <w:t xml:space="preserve"> S</w:t>
      </w:r>
      <w:r w:rsidRPr="007850B3">
        <w:rPr>
          <w:rFonts w:asciiTheme="majorHAnsi" w:eastAsia="Times New Roman" w:hAnsiTheme="majorHAnsi" w:cs="Calibri"/>
          <w:bCs/>
          <w:sz w:val="18"/>
          <w:szCs w:val="18"/>
          <w:highlight w:val="yellow"/>
        </w:rPr>
        <w:t>er encaminhada via sistema eletrônico</w:t>
      </w:r>
      <w:r w:rsidR="007E308B">
        <w:rPr>
          <w:rFonts w:asciiTheme="majorHAnsi" w:eastAsia="Times New Roman" w:hAnsiTheme="majorHAnsi" w:cs="Calibri"/>
          <w:bCs/>
          <w:sz w:val="18"/>
          <w:szCs w:val="18"/>
          <w:highlight w:val="yellow"/>
        </w:rPr>
        <w:t xml:space="preserve"> </w:t>
      </w:r>
      <w:r w:rsidR="00373963" w:rsidRPr="007850B3">
        <w:rPr>
          <w:rFonts w:asciiTheme="majorHAnsi" w:eastAsia="Times New Roman" w:hAnsiTheme="majorHAnsi" w:cs="Calibri"/>
          <w:bCs/>
          <w:sz w:val="18"/>
          <w:szCs w:val="18"/>
          <w:highlight w:val="yellow"/>
        </w:rPr>
        <w:t>(Portal)</w:t>
      </w:r>
      <w:r w:rsidRPr="007850B3">
        <w:rPr>
          <w:rFonts w:asciiTheme="majorHAnsi" w:eastAsia="Times New Roman" w:hAnsiTheme="majorHAnsi" w:cs="Calibri"/>
          <w:bCs/>
          <w:sz w:val="18"/>
          <w:szCs w:val="18"/>
          <w:highlight w:val="yellow"/>
        </w:rPr>
        <w:t xml:space="preserve">, no prazo contido no subitem 12.2., seguindo as diretrizes do Anexo II (modelo de proposta financeira), </w:t>
      </w:r>
      <w:r w:rsidR="007E308B">
        <w:rPr>
          <w:rFonts w:asciiTheme="majorHAnsi" w:eastAsia="Times New Roman" w:hAnsiTheme="majorHAnsi" w:cs="Calibri"/>
          <w:bCs/>
          <w:sz w:val="18"/>
          <w:szCs w:val="18"/>
          <w:highlight w:val="yellow"/>
        </w:rPr>
        <w:t xml:space="preserve">CONTENDO OS VALORES UNITÁRIOS E VALORES TOTAIS, </w:t>
      </w:r>
      <w:r w:rsidRPr="007850B3">
        <w:rPr>
          <w:rFonts w:asciiTheme="majorHAnsi" w:eastAsia="Times New Roman" w:hAnsiTheme="majorHAnsi" w:cs="Calibri"/>
          <w:bCs/>
          <w:sz w:val="18"/>
          <w:szCs w:val="18"/>
          <w:highlight w:val="yellow"/>
        </w:rPr>
        <w:t>sendo redigida em língua portuguesa, datilografada ou digitada, em uma via, sem emendas, rasuras, entrelinhas ou ressalvas, devendo ser assinada pelo seu represent</w:t>
      </w:r>
      <w:r w:rsidR="00E22FF6" w:rsidRPr="007850B3">
        <w:rPr>
          <w:rFonts w:asciiTheme="majorHAnsi" w:eastAsia="Times New Roman" w:hAnsiTheme="majorHAnsi" w:cs="Calibri"/>
          <w:bCs/>
          <w:sz w:val="18"/>
          <w:szCs w:val="18"/>
          <w:highlight w:val="yellow"/>
        </w:rPr>
        <w:t>ante, devidamente identificado</w:t>
      </w:r>
      <w:r w:rsidR="005200E0" w:rsidRPr="007850B3">
        <w:rPr>
          <w:rFonts w:asciiTheme="majorHAnsi" w:eastAsia="Times New Roman" w:hAnsiTheme="majorHAnsi" w:cs="Calibri"/>
          <w:bCs/>
          <w:sz w:val="18"/>
          <w:szCs w:val="18"/>
          <w:highlight w:val="yellow"/>
          <w:lang w:val="pt-PT" w:eastAsia="zh-CN"/>
        </w:rPr>
        <w:t>.</w:t>
      </w:r>
    </w:p>
    <w:p w:rsidR="007626F7" w:rsidRPr="007850B3"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850B3">
        <w:rPr>
          <w:rFonts w:asciiTheme="majorHAnsi" w:eastAsia="Calibri" w:hAnsiTheme="majorHAnsi" w:cs="Calibri"/>
          <w:b/>
          <w:bCs/>
          <w:sz w:val="18"/>
          <w:szCs w:val="18"/>
          <w:lang w:eastAsia="pt-BR"/>
        </w:rPr>
        <w:t>12.3.</w:t>
      </w:r>
      <w:r w:rsidRPr="007850B3">
        <w:rPr>
          <w:rFonts w:asciiTheme="majorHAnsi" w:eastAsia="Calibri" w:hAnsiTheme="majorHAnsi" w:cs="Calibri"/>
          <w:bCs/>
          <w:sz w:val="18"/>
          <w:szCs w:val="18"/>
          <w:lang w:eastAsia="pt-BR"/>
        </w:rPr>
        <w:t xml:space="preserve"> Os preços </w:t>
      </w:r>
      <w:r w:rsidR="00AF361D" w:rsidRPr="007850B3">
        <w:rPr>
          <w:rFonts w:asciiTheme="majorHAnsi" w:eastAsia="Calibri" w:hAnsiTheme="majorHAnsi" w:cs="Calibri"/>
          <w:bCs/>
          <w:sz w:val="18"/>
          <w:szCs w:val="18"/>
          <w:lang w:eastAsia="pt-BR"/>
        </w:rPr>
        <w:t>da proposta deverão</w:t>
      </w:r>
      <w:r w:rsidRPr="007850B3">
        <w:rPr>
          <w:rFonts w:asciiTheme="majorHAnsi" w:eastAsia="Calibri" w:hAnsiTheme="majorHAnsi" w:cs="Calibri"/>
          <w:bCs/>
          <w:sz w:val="18"/>
          <w:szCs w:val="18"/>
          <w:lang w:eastAsia="pt-BR"/>
        </w:rPr>
        <w:t xml:space="preserve"> ser expresso</w:t>
      </w:r>
      <w:r w:rsidR="00AF361D" w:rsidRPr="007850B3">
        <w:rPr>
          <w:rFonts w:asciiTheme="majorHAnsi" w:eastAsia="Calibri" w:hAnsiTheme="majorHAnsi" w:cs="Calibri"/>
          <w:bCs/>
          <w:sz w:val="18"/>
          <w:szCs w:val="18"/>
          <w:lang w:eastAsia="pt-BR"/>
        </w:rPr>
        <w:t>s</w:t>
      </w:r>
      <w:r w:rsidRPr="007850B3">
        <w:rPr>
          <w:rFonts w:asciiTheme="majorHAnsi" w:eastAsia="Calibri" w:hAnsiTheme="majorHAnsi" w:cs="Calibri"/>
          <w:bCs/>
          <w:sz w:val="18"/>
          <w:szCs w:val="18"/>
          <w:lang w:eastAsia="pt-BR"/>
        </w:rPr>
        <w:t xml:space="preserve"> em moda corrente nacional, com duas casas decimais. </w:t>
      </w:r>
    </w:p>
    <w:p w:rsidR="007626F7" w:rsidRPr="007850B3"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 xml:space="preserve">12.4. </w:t>
      </w:r>
      <w:r w:rsidRPr="007850B3">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850B3" w:rsidRDefault="007626F7" w:rsidP="005200E0">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12.5. </w:t>
      </w:r>
      <w:r w:rsidRPr="007850B3">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12.6. </w:t>
      </w:r>
      <w:r w:rsidRPr="007850B3">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850B3">
        <w:rPr>
          <w:rFonts w:asciiTheme="majorHAnsi" w:eastAsia="Times New Roman" w:hAnsiTheme="majorHAnsi" w:cs="Calibri"/>
          <w:b/>
          <w:sz w:val="18"/>
          <w:szCs w:val="18"/>
        </w:rPr>
        <w:t xml:space="preserve">12.9. </w:t>
      </w:r>
      <w:r w:rsidRPr="007850B3">
        <w:rPr>
          <w:rFonts w:asciiTheme="majorHAnsi" w:eastAsia="Times New Roman" w:hAnsiTheme="majorHAnsi" w:cs="Calibri"/>
          <w:sz w:val="18"/>
          <w:szCs w:val="18"/>
        </w:rPr>
        <w:t>Não serão consideradas para julgamento das propostas, vantagens não previstas no edital.</w:t>
      </w:r>
      <w:r w:rsidRPr="007850B3">
        <w:rPr>
          <w:rFonts w:asciiTheme="majorHAnsi" w:eastAsia="Calibri" w:hAnsiTheme="majorHAnsi" w:cs="Calibri"/>
          <w:b/>
          <w:bCs/>
          <w:sz w:val="18"/>
          <w:szCs w:val="18"/>
          <w:lang w:eastAsia="pt-BR"/>
        </w:rPr>
        <w:t xml:space="preserve"> </w:t>
      </w:r>
    </w:p>
    <w:p w:rsidR="007626F7" w:rsidRPr="007850B3"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13. VERIFICAÇÃO DA HABILITAÇÃO</w:t>
      </w:r>
    </w:p>
    <w:p w:rsidR="007626F7" w:rsidRPr="007850B3"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ab/>
      </w:r>
    </w:p>
    <w:p w:rsidR="007626F7" w:rsidRPr="007850B3" w:rsidRDefault="007626F7"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13.1. </w:t>
      </w:r>
      <w:r w:rsidRPr="007850B3">
        <w:rPr>
          <w:rFonts w:asciiTheme="majorHAnsi" w:eastAsia="Times New Roman" w:hAnsiTheme="majorHAnsi" w:cs="Calibri"/>
          <w:color w:val="000000"/>
          <w:sz w:val="18"/>
          <w:szCs w:val="18"/>
        </w:rPr>
        <w:t xml:space="preserve">Os documentos de habilitação, de que trata o item </w:t>
      </w:r>
      <w:proofErr w:type="gramStart"/>
      <w:r w:rsidRPr="007850B3">
        <w:rPr>
          <w:rFonts w:asciiTheme="majorHAnsi" w:eastAsia="Times New Roman" w:hAnsiTheme="majorHAnsi" w:cs="Calibri"/>
          <w:color w:val="000000"/>
          <w:sz w:val="18"/>
          <w:szCs w:val="18"/>
        </w:rPr>
        <w:t>6</w:t>
      </w:r>
      <w:proofErr w:type="gramEnd"/>
      <w:r w:rsidRPr="007850B3">
        <w:rPr>
          <w:rFonts w:asciiTheme="majorHAnsi" w:eastAsia="Times New Roman" w:hAnsiTheme="majorHAnsi" w:cs="Calibri"/>
          <w:color w:val="000000"/>
          <w:sz w:val="18"/>
          <w:szCs w:val="18"/>
        </w:rPr>
        <w:t>, env</w:t>
      </w:r>
      <w:r w:rsidR="00DA26DA" w:rsidRPr="007850B3">
        <w:rPr>
          <w:rFonts w:asciiTheme="majorHAnsi" w:eastAsia="Times New Roman" w:hAnsiTheme="majorHAnsi" w:cs="Calibri"/>
          <w:color w:val="000000"/>
          <w:sz w:val="18"/>
          <w:szCs w:val="18"/>
        </w:rPr>
        <w:t>iados nos termos do subitem 4.1</w:t>
      </w:r>
      <w:r w:rsidRPr="007850B3">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850B3" w:rsidRDefault="007626F7"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 xml:space="preserve">13.1.1. </w:t>
      </w:r>
      <w:r w:rsidRPr="007850B3">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 xml:space="preserve">13.2. </w:t>
      </w:r>
      <w:r w:rsidRPr="007850B3">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850B3" w:rsidRDefault="007626F7" w:rsidP="00DA26DA">
      <w:pPr>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13.2.1.</w:t>
      </w:r>
      <w:r w:rsidRPr="007850B3">
        <w:rPr>
          <w:rFonts w:asciiTheme="majorHAnsi" w:eastAsia="Times New Roman" w:hAnsiTheme="majorHAnsi" w:cs="Calibri"/>
          <w:sz w:val="18"/>
          <w:szCs w:val="18"/>
        </w:rPr>
        <w:t xml:space="preserve"> </w:t>
      </w:r>
      <w:r w:rsidRPr="007850B3">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850B3" w:rsidRDefault="007626F7" w:rsidP="007626F7">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13.3.</w:t>
      </w:r>
      <w:r w:rsidRPr="007850B3">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13.4</w:t>
      </w:r>
      <w:r w:rsidRPr="007850B3">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850B3">
        <w:rPr>
          <w:rFonts w:asciiTheme="majorHAnsi" w:eastAsia="Times New Roman" w:hAnsiTheme="majorHAnsi" w:cs="Calibri"/>
          <w:sz w:val="18"/>
          <w:szCs w:val="18"/>
        </w:rPr>
        <w:t>2</w:t>
      </w:r>
      <w:proofErr w:type="gramEnd"/>
      <w:r w:rsidRPr="007850B3">
        <w:rPr>
          <w:rFonts w:asciiTheme="majorHAnsi" w:eastAsia="Times New Roman" w:hAnsiTheme="majorHAnsi" w:cs="Calibri"/>
          <w:sz w:val="18"/>
          <w:szCs w:val="18"/>
        </w:rPr>
        <w:t xml:space="preserve"> (duas) horas, sob pena de inabilitação.</w:t>
      </w:r>
    </w:p>
    <w:p w:rsidR="007626F7" w:rsidRPr="007850B3" w:rsidRDefault="00F5041C"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13.5</w:t>
      </w:r>
      <w:r w:rsidR="007626F7" w:rsidRPr="007850B3">
        <w:rPr>
          <w:rFonts w:asciiTheme="majorHAnsi" w:eastAsia="Times New Roman" w:hAnsiTheme="majorHAnsi" w:cs="Calibri"/>
          <w:b/>
          <w:bCs/>
          <w:color w:val="000000"/>
          <w:sz w:val="18"/>
          <w:szCs w:val="18"/>
        </w:rPr>
        <w:t xml:space="preserve">. </w:t>
      </w:r>
      <w:r w:rsidR="007626F7" w:rsidRPr="007850B3">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850B3"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14. RECURSO</w:t>
      </w: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14.1. </w:t>
      </w:r>
      <w:r w:rsidRPr="007850B3">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decadência do direito de recurso.</w:t>
      </w: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850B3">
        <w:rPr>
          <w:rFonts w:asciiTheme="majorHAnsi" w:eastAsia="Times New Roman" w:hAnsiTheme="majorHAnsi" w:cs="Calibri"/>
          <w:b/>
          <w:sz w:val="18"/>
          <w:szCs w:val="18"/>
        </w:rPr>
        <w:t xml:space="preserve">14.2. </w:t>
      </w:r>
      <w:r w:rsidRPr="007850B3">
        <w:rPr>
          <w:rFonts w:asciiTheme="majorHAnsi" w:eastAsia="Times New Roman" w:hAnsiTheme="majorHAnsi" w:cs="Calibri"/>
          <w:sz w:val="18"/>
          <w:szCs w:val="18"/>
        </w:rPr>
        <w:t xml:space="preserve">Havendo a manifestação do interesse em recorrer, será concedido o prazo de </w:t>
      </w:r>
      <w:proofErr w:type="gramStart"/>
      <w:r w:rsidRPr="007850B3">
        <w:rPr>
          <w:rFonts w:asciiTheme="majorHAnsi" w:eastAsia="Times New Roman" w:hAnsiTheme="majorHAnsi" w:cs="Calibri"/>
          <w:sz w:val="18"/>
          <w:szCs w:val="18"/>
        </w:rPr>
        <w:t>3</w:t>
      </w:r>
      <w:proofErr w:type="gramEnd"/>
      <w:r w:rsidRPr="007850B3">
        <w:rPr>
          <w:rFonts w:asciiTheme="majorHAnsi" w:eastAsia="Times New Roman" w:hAnsiTheme="majorHAnsi" w:cs="Calibri"/>
          <w:sz w:val="18"/>
          <w:szCs w:val="18"/>
        </w:rPr>
        <w:t xml:space="preserve"> (três) dias consecutivos para a interposição das razões do recurso, também via sistema, </w:t>
      </w:r>
      <w:r w:rsidRPr="007850B3">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shd w:val="clear" w:color="auto" w:fill="FFFFFF"/>
        </w:rPr>
        <w:t xml:space="preserve">14.3. </w:t>
      </w:r>
      <w:r w:rsidRPr="007850B3">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14.4. </w:t>
      </w:r>
      <w:r w:rsidRPr="007850B3">
        <w:rPr>
          <w:rFonts w:asciiTheme="majorHAnsi" w:eastAsia="Times New Roman" w:hAnsiTheme="majorHAnsi" w:cs="Calibri"/>
          <w:sz w:val="18"/>
          <w:szCs w:val="18"/>
        </w:rPr>
        <w:t>O acolhimento de recurso importará a invalidação apenas dos atos insuscetíveis de aproveitamento.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kern w:val="1"/>
          <w:sz w:val="18"/>
          <w:szCs w:val="18"/>
          <w:lang w:eastAsia="zh-CN"/>
        </w:rPr>
        <w:t>14.5.</w:t>
      </w:r>
      <w:r w:rsidRPr="007850B3">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850B3">
        <w:rPr>
          <w:rFonts w:asciiTheme="majorHAnsi" w:eastAsia="Times New Roman" w:hAnsiTheme="majorHAnsi" w:cs="Calibri"/>
          <w:color w:val="0000FF"/>
          <w:kern w:val="1"/>
          <w:sz w:val="18"/>
          <w:szCs w:val="18"/>
          <w:u w:val="single"/>
          <w:shd w:val="clear" w:color="auto" w:fill="FFFFFF"/>
          <w:lang w:eastAsia="zh-CN"/>
        </w:rPr>
        <w:t>https</w:t>
      </w:r>
      <w:proofErr w:type="gramEnd"/>
      <w:r w:rsidRPr="007850B3">
        <w:rPr>
          <w:rFonts w:asciiTheme="majorHAnsi" w:eastAsia="Times New Roman" w:hAnsiTheme="majorHAnsi" w:cs="Calibri"/>
          <w:color w:val="0000FF"/>
          <w:kern w:val="1"/>
          <w:sz w:val="18"/>
          <w:szCs w:val="18"/>
          <w:u w:val="single"/>
          <w:shd w:val="clear" w:color="auto" w:fill="FFFFFF"/>
          <w:lang w:eastAsia="zh-CN"/>
        </w:rPr>
        <w:t>://www.portaldecompraspublicas.com.br</w:t>
      </w:r>
      <w:r w:rsidRPr="007850B3">
        <w:rPr>
          <w:rFonts w:asciiTheme="majorHAnsi" w:eastAsia="Times New Roman" w:hAnsiTheme="majorHAnsi" w:cs="Calibri"/>
          <w:kern w:val="1"/>
          <w:sz w:val="18"/>
          <w:szCs w:val="18"/>
          <w:lang w:eastAsia="zh-CN"/>
        </w:rPr>
        <w:t xml:space="preserve"> que será atualizado a cada nova etapa do pregão.</w:t>
      </w:r>
    </w:p>
    <w:p w:rsidR="007626F7" w:rsidRPr="007850B3"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15. ADJUDICAÇÃO E HOMOLOGAÇÃO</w:t>
      </w:r>
    </w:p>
    <w:p w:rsidR="007626F7" w:rsidRPr="007850B3"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15.1. </w:t>
      </w:r>
      <w:r w:rsidRPr="007850B3">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sz w:val="18"/>
          <w:szCs w:val="18"/>
        </w:rPr>
        <w:t xml:space="preserve">15.2. </w:t>
      </w:r>
      <w:r w:rsidRPr="007850B3">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16. CONDIÇÕES DE CONTRATAÇÃO</w:t>
      </w:r>
    </w:p>
    <w:p w:rsidR="00DA26DA" w:rsidRPr="007850B3"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850B3"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16.1. </w:t>
      </w:r>
      <w:r w:rsidRPr="007850B3">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a contar do recebimento da convocação.</w:t>
      </w:r>
      <w:r w:rsidR="00EB2B5D" w:rsidRPr="007850B3">
        <w:rPr>
          <w:rFonts w:asciiTheme="majorHAnsi" w:eastAsia="Times New Roman" w:hAnsiTheme="majorHAnsi" w:cs="Arial"/>
          <w:sz w:val="18"/>
          <w:szCs w:val="18"/>
        </w:rPr>
        <w:t xml:space="preserve"> </w:t>
      </w:r>
    </w:p>
    <w:p w:rsidR="007626F7" w:rsidRPr="007850B3"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 xml:space="preserve"> </w:t>
      </w:r>
      <w:r w:rsidR="00247F15" w:rsidRPr="007850B3">
        <w:rPr>
          <w:rFonts w:asciiTheme="majorHAnsi" w:eastAsia="Times New Roman" w:hAnsiTheme="majorHAnsi" w:cs="Arial"/>
          <w:b/>
          <w:sz w:val="18"/>
          <w:szCs w:val="18"/>
        </w:rPr>
        <w:t>16.1.1</w:t>
      </w:r>
      <w:r w:rsidR="00D468E0" w:rsidRPr="007850B3">
        <w:rPr>
          <w:rFonts w:asciiTheme="majorHAnsi" w:eastAsia="Times New Roman" w:hAnsiTheme="majorHAnsi" w:cs="Arial"/>
          <w:b/>
          <w:sz w:val="18"/>
          <w:szCs w:val="18"/>
        </w:rPr>
        <w:t xml:space="preserve">. </w:t>
      </w:r>
      <w:r w:rsidRPr="007850B3">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850B3" w:rsidRDefault="007626F7" w:rsidP="007626F7">
      <w:pPr>
        <w:spacing w:after="0" w:line="240" w:lineRule="auto"/>
        <w:ind w:firstLine="1134"/>
        <w:jc w:val="both"/>
        <w:rPr>
          <w:rFonts w:asciiTheme="majorHAnsi" w:eastAsia="Times New Roman" w:hAnsiTheme="majorHAnsi" w:cs="Arial"/>
          <w:color w:val="FF0000"/>
          <w:sz w:val="18"/>
          <w:szCs w:val="18"/>
        </w:rPr>
      </w:pPr>
      <w:r w:rsidRPr="007850B3">
        <w:rPr>
          <w:rFonts w:asciiTheme="majorHAnsi" w:eastAsia="Times New Roman" w:hAnsiTheme="majorHAnsi" w:cs="Arial"/>
          <w:b/>
          <w:bCs/>
          <w:sz w:val="18"/>
          <w:szCs w:val="18"/>
        </w:rPr>
        <w:t xml:space="preserve">16.2. </w:t>
      </w:r>
      <w:r w:rsidRPr="007850B3">
        <w:rPr>
          <w:rFonts w:asciiTheme="majorHAnsi" w:eastAsia="Times New Roman" w:hAnsiTheme="majorHAnsi" w:cs="Arial"/>
          <w:sz w:val="18"/>
          <w:szCs w:val="18"/>
        </w:rPr>
        <w:t xml:space="preserve">Para a assinatura da ata,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850B3" w:rsidRDefault="007626F7" w:rsidP="007626F7">
      <w:pPr>
        <w:spacing w:after="0" w:line="240" w:lineRule="auto"/>
        <w:ind w:firstLine="1134"/>
        <w:jc w:val="both"/>
        <w:rPr>
          <w:rFonts w:asciiTheme="majorHAnsi" w:eastAsia="Times New Roman" w:hAnsiTheme="majorHAnsi" w:cs="Arial"/>
          <w:b/>
          <w:sz w:val="18"/>
          <w:szCs w:val="18"/>
        </w:rPr>
      </w:pPr>
      <w:r w:rsidRPr="007850B3">
        <w:rPr>
          <w:rFonts w:asciiTheme="majorHAnsi" w:eastAsia="Times New Roman" w:hAnsiTheme="majorHAnsi" w:cs="Arial"/>
          <w:b/>
          <w:bCs/>
          <w:sz w:val="18"/>
          <w:szCs w:val="18"/>
        </w:rPr>
        <w:t>16.2.1.</w:t>
      </w:r>
      <w:r w:rsidRPr="007850B3">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850B3">
        <w:rPr>
          <w:rFonts w:asciiTheme="majorHAnsi" w:eastAsia="Times New Roman" w:hAnsiTheme="majorHAnsi" w:cs="Arial"/>
          <w:b/>
          <w:sz w:val="18"/>
          <w:szCs w:val="18"/>
        </w:rPr>
        <w:t>dispensando nova apresentação</w:t>
      </w:r>
      <w:r w:rsidRPr="007850B3">
        <w:rPr>
          <w:rFonts w:asciiTheme="majorHAnsi" w:eastAsia="Times New Roman" w:hAnsiTheme="majorHAnsi" w:cs="Arial"/>
          <w:sz w:val="18"/>
          <w:szCs w:val="18"/>
        </w:rPr>
        <w:t xml:space="preserve">, </w:t>
      </w:r>
      <w:r w:rsidRPr="007850B3">
        <w:rPr>
          <w:rFonts w:asciiTheme="majorHAnsi" w:eastAsia="Times New Roman" w:hAnsiTheme="majorHAnsi" w:cs="Arial"/>
          <w:b/>
          <w:sz w:val="18"/>
          <w:szCs w:val="18"/>
        </w:rPr>
        <w:t>exceto se vencido o prazo de validade.</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16.2.2.</w:t>
      </w:r>
      <w:r w:rsidRPr="007850B3">
        <w:rPr>
          <w:rFonts w:asciiTheme="majorHAnsi" w:eastAsia="Times New Roman" w:hAnsiTheme="majorHAnsi" w:cs="Arial"/>
          <w:sz w:val="18"/>
          <w:szCs w:val="18"/>
        </w:rPr>
        <w:t xml:space="preserve"> </w:t>
      </w:r>
      <w:r w:rsidRPr="007850B3">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850B3">
        <w:rPr>
          <w:rFonts w:asciiTheme="majorHAnsi" w:eastAsia="Times New Roman" w:hAnsiTheme="majorHAnsi" w:cs="Arial"/>
          <w:sz w:val="18"/>
          <w:szCs w:val="18"/>
        </w:rPr>
        <w:t xml:space="preserve">: </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850B3">
        <w:rPr>
          <w:rFonts w:asciiTheme="majorHAnsi" w:eastAsia="Times New Roman" w:hAnsiTheme="majorHAnsi" w:cs="Arial"/>
          <w:b/>
          <w:sz w:val="18"/>
          <w:szCs w:val="18"/>
          <w:lang w:eastAsia="pt-BR"/>
        </w:rPr>
        <w:t xml:space="preserve">a) </w:t>
      </w:r>
      <w:r w:rsidRPr="007850B3">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850B3">
        <w:rPr>
          <w:rFonts w:asciiTheme="majorHAnsi" w:eastAsia="Times New Roman" w:hAnsiTheme="majorHAnsi" w:cs="Arial"/>
          <w:sz w:val="18"/>
          <w:szCs w:val="18"/>
          <w:lang w:eastAsia="pt-BR"/>
        </w:rPr>
        <w:t>EP</w:t>
      </w:r>
      <w:r w:rsidRPr="007850B3">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850B3">
        <w:rPr>
          <w:rFonts w:asciiTheme="majorHAnsi" w:eastAsia="Times New Roman" w:hAnsiTheme="majorHAnsi" w:cs="Arial"/>
          <w:sz w:val="18"/>
          <w:szCs w:val="18"/>
          <w:lang w:eastAsia="pt-BR"/>
        </w:rPr>
        <w:t>licitacoes@saofranciscodeassis.rs.gov.br</w:t>
      </w:r>
      <w:proofErr w:type="gramEnd"/>
    </w:p>
    <w:p w:rsidR="007626F7" w:rsidRPr="007850B3"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lastRenderedPageBreak/>
        <w:t>PREFEITURA MUNICIPAL DE SÃO FRANCISCO DE ASSIS – SETOR DE LICITAÇÕES</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t xml:space="preserve">PREGÃO ELETRÔNICO P/ REGISTRO DE PREÇOS Nº </w:t>
      </w:r>
      <w:r w:rsidR="000B43B0" w:rsidRPr="00786208">
        <w:rPr>
          <w:rFonts w:asciiTheme="majorHAnsi" w:eastAsia="Times New Roman" w:hAnsiTheme="majorHAnsi" w:cs="Arial"/>
          <w:b/>
          <w:sz w:val="18"/>
          <w:szCs w:val="18"/>
          <w:lang w:eastAsia="pt-BR"/>
        </w:rPr>
        <w:t>0</w:t>
      </w:r>
      <w:r w:rsidR="00786208" w:rsidRPr="00786208">
        <w:rPr>
          <w:rFonts w:asciiTheme="majorHAnsi" w:eastAsia="Times New Roman" w:hAnsiTheme="majorHAnsi" w:cs="Arial"/>
          <w:b/>
          <w:sz w:val="18"/>
          <w:szCs w:val="18"/>
          <w:lang w:eastAsia="pt-BR"/>
        </w:rPr>
        <w:t>15</w:t>
      </w:r>
      <w:r w:rsidR="00703A9B" w:rsidRPr="00786208">
        <w:rPr>
          <w:rFonts w:asciiTheme="majorHAnsi" w:eastAsia="Times New Roman" w:hAnsiTheme="majorHAnsi" w:cs="Arial"/>
          <w:b/>
          <w:sz w:val="18"/>
          <w:szCs w:val="18"/>
          <w:lang w:eastAsia="pt-BR"/>
        </w:rPr>
        <w:t>/202</w:t>
      </w:r>
      <w:r w:rsidR="00786208" w:rsidRPr="00786208">
        <w:rPr>
          <w:rFonts w:asciiTheme="majorHAnsi" w:eastAsia="Times New Roman" w:hAnsiTheme="majorHAnsi" w:cs="Arial"/>
          <w:b/>
          <w:sz w:val="18"/>
          <w:szCs w:val="18"/>
          <w:lang w:eastAsia="pt-BR"/>
        </w:rPr>
        <w:t>3</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t>DOCUMENTOS DE HABILITAÇÃO</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t>RAZÃO SOCIAL DA EMPRESA</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t>CNPJ</w:t>
      </w:r>
    </w:p>
    <w:p w:rsidR="007626F7" w:rsidRPr="00786208"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6208">
        <w:rPr>
          <w:rFonts w:asciiTheme="majorHAnsi" w:eastAsia="Times New Roman" w:hAnsiTheme="majorHAnsi" w:cs="Arial"/>
          <w:b/>
          <w:sz w:val="18"/>
          <w:szCs w:val="18"/>
          <w:lang w:eastAsia="pt-BR"/>
        </w:rPr>
        <w:t>ENDEREÇO</w:t>
      </w:r>
    </w:p>
    <w:p w:rsidR="007626F7" w:rsidRPr="00786208" w:rsidRDefault="007626F7" w:rsidP="00DA26DA">
      <w:pPr>
        <w:autoSpaceDE w:val="0"/>
        <w:autoSpaceDN w:val="0"/>
        <w:adjustRightInd w:val="0"/>
        <w:spacing w:after="120" w:line="240" w:lineRule="auto"/>
        <w:jc w:val="both"/>
        <w:rPr>
          <w:rFonts w:asciiTheme="majorHAnsi" w:eastAsia="Times New Roman" w:hAnsiTheme="majorHAnsi" w:cs="Arial"/>
          <w:sz w:val="18"/>
          <w:szCs w:val="18"/>
        </w:rPr>
      </w:pPr>
      <w:r w:rsidRPr="00786208">
        <w:rPr>
          <w:rFonts w:asciiTheme="majorHAnsi" w:eastAsia="Times New Roman" w:hAnsiTheme="majorHAnsi" w:cs="Arial"/>
          <w:b/>
          <w:sz w:val="18"/>
          <w:szCs w:val="18"/>
          <w:lang w:eastAsia="pt-BR"/>
        </w:rPr>
        <w:t>TELEFONE E E-MAIL PARA CONTATO</w:t>
      </w:r>
    </w:p>
    <w:p w:rsidR="007626F7" w:rsidRPr="007850B3"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16.3.</w:t>
      </w:r>
      <w:r w:rsidRPr="007850B3">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850B3" w:rsidRDefault="007626F7" w:rsidP="00DA26DA">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16.4.</w:t>
      </w:r>
      <w:r w:rsidRPr="007850B3">
        <w:rPr>
          <w:rFonts w:asciiTheme="majorHAnsi" w:eastAsia="Times New Roman" w:hAnsiTheme="majorHAnsi" w:cs="Arial"/>
          <w:sz w:val="18"/>
          <w:szCs w:val="18"/>
        </w:rPr>
        <w:t xml:space="preserve"> Na hipótese de o vencedor da licitação se recusar a assinar a ata, outro licitante será </w:t>
      </w:r>
      <w:proofErr w:type="gramStart"/>
      <w:r w:rsidRPr="007850B3">
        <w:rPr>
          <w:rFonts w:asciiTheme="majorHAnsi" w:eastAsia="Times New Roman" w:hAnsiTheme="majorHAnsi" w:cs="Arial"/>
          <w:sz w:val="18"/>
          <w:szCs w:val="18"/>
        </w:rPr>
        <w:t>convocado, respeitada</w:t>
      </w:r>
      <w:proofErr w:type="gramEnd"/>
      <w:r w:rsidRPr="007850B3">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850B3" w:rsidRDefault="007626F7" w:rsidP="001A50CA">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16.5. </w:t>
      </w:r>
      <w:r w:rsidRPr="007850B3">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850B3">
        <w:rPr>
          <w:rFonts w:asciiTheme="majorHAnsi" w:eastAsia="Times New Roman" w:hAnsiTheme="majorHAnsi" w:cs="Arial"/>
          <w:sz w:val="18"/>
          <w:szCs w:val="18"/>
        </w:rPr>
        <w:t>será</w:t>
      </w:r>
      <w:proofErr w:type="gramEnd"/>
      <w:r w:rsidRPr="007850B3">
        <w:rPr>
          <w:rFonts w:asciiTheme="majorHAnsi" w:eastAsia="Times New Roman" w:hAnsiTheme="majorHAnsi" w:cs="Arial"/>
          <w:sz w:val="18"/>
          <w:szCs w:val="18"/>
        </w:rPr>
        <w:t xml:space="preserve"> equiparada a uma recusa injustificada à contratação, ressalvado o disposto no subitem 16.2.1.</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16.6.</w:t>
      </w:r>
      <w:r w:rsidRPr="007850B3">
        <w:rPr>
          <w:rFonts w:asciiTheme="majorHAnsi" w:eastAsia="Times New Roman" w:hAnsiTheme="majorHAnsi" w:cs="Arial"/>
          <w:sz w:val="18"/>
          <w:szCs w:val="18"/>
          <w:lang w:eastAsia="pt-BR"/>
        </w:rPr>
        <w:t xml:space="preserve"> A vigência da ata de registro de preços será de</w:t>
      </w:r>
      <w:r w:rsidRPr="007850B3">
        <w:rPr>
          <w:rFonts w:asciiTheme="majorHAnsi" w:eastAsia="Times New Roman" w:hAnsiTheme="majorHAnsi" w:cs="Arial"/>
          <w:bCs/>
          <w:sz w:val="18"/>
          <w:szCs w:val="18"/>
          <w:lang w:eastAsia="pt-BR"/>
        </w:rPr>
        <w:t xml:space="preserve"> </w:t>
      </w:r>
      <w:proofErr w:type="gramStart"/>
      <w:r w:rsidRPr="007850B3">
        <w:rPr>
          <w:rFonts w:asciiTheme="majorHAnsi" w:eastAsia="Times New Roman" w:hAnsiTheme="majorHAnsi" w:cs="Arial"/>
          <w:bCs/>
          <w:sz w:val="18"/>
          <w:szCs w:val="18"/>
          <w:lang w:eastAsia="pt-BR"/>
        </w:rPr>
        <w:t>1</w:t>
      </w:r>
      <w:proofErr w:type="gramEnd"/>
      <w:r w:rsidRPr="007850B3">
        <w:rPr>
          <w:rFonts w:asciiTheme="majorHAnsi" w:eastAsia="Times New Roman" w:hAnsiTheme="majorHAnsi" w:cs="Arial"/>
          <w:bCs/>
          <w:sz w:val="18"/>
          <w:szCs w:val="18"/>
          <w:lang w:eastAsia="pt-BR"/>
        </w:rPr>
        <w:t>(um) ano a contar da data da assinatura, computadas todas as prorrogações. Durante esse período, o</w:t>
      </w:r>
      <w:r w:rsidRPr="007850B3">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16.7.</w:t>
      </w:r>
      <w:r w:rsidRPr="007850B3">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16.8.</w:t>
      </w:r>
      <w:r w:rsidRPr="007850B3">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16.9.</w:t>
      </w:r>
      <w:r w:rsidRPr="007850B3">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16.10.</w:t>
      </w:r>
      <w:r w:rsidRPr="007850B3">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a)</w:t>
      </w:r>
      <w:r w:rsidRPr="007850B3">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850B3">
        <w:rPr>
          <w:rFonts w:asciiTheme="majorHAnsi" w:eastAsia="Times New Roman" w:hAnsiTheme="majorHAnsi" w:cs="Arial"/>
          <w:sz w:val="18"/>
          <w:szCs w:val="18"/>
          <w:lang w:eastAsia="pt-BR"/>
        </w:rPr>
        <w:t>e</w:t>
      </w:r>
      <w:proofErr w:type="gramEnd"/>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convocar os demais fornecedores visando igual oportunidade de negociação.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16.11.</w:t>
      </w:r>
      <w:r w:rsidRPr="007850B3">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850B3">
        <w:rPr>
          <w:rFonts w:asciiTheme="majorHAnsi" w:eastAsia="Times New Roman" w:hAnsiTheme="majorHAnsi" w:cs="Arial"/>
          <w:sz w:val="18"/>
          <w:szCs w:val="18"/>
          <w:lang w:eastAsia="pt-BR"/>
        </w:rPr>
        <w:t>a</w:t>
      </w:r>
      <w:proofErr w:type="gramEnd"/>
      <w:r w:rsidRPr="007850B3">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850B3"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kern w:val="1"/>
          <w:sz w:val="18"/>
          <w:szCs w:val="18"/>
          <w:lang w:eastAsia="zh-CN"/>
        </w:rPr>
        <w:t>17. DA DOTAÇÃO ORÇAMENTÁRIA</w:t>
      </w: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Calibri"/>
          <w:b/>
          <w:bCs/>
          <w:kern w:val="1"/>
          <w:sz w:val="18"/>
          <w:szCs w:val="18"/>
          <w:lang w:eastAsia="zh-CN"/>
        </w:rPr>
        <w:t xml:space="preserve">17.1. </w:t>
      </w:r>
      <w:r w:rsidRPr="007850B3">
        <w:rPr>
          <w:rFonts w:asciiTheme="majorHAnsi" w:eastAsia="Times New Roman" w:hAnsiTheme="majorHAnsi" w:cs="Arial"/>
          <w:sz w:val="18"/>
          <w:szCs w:val="18"/>
        </w:rPr>
        <w:t>Por ser registro de preços a dotação orçamentária será alocada no momento do pedido de aquisição pela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Secretaria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requisitante</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se houver.</w:t>
      </w: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18. </w:t>
      </w:r>
      <w:r w:rsidR="008138E0" w:rsidRPr="007850B3">
        <w:rPr>
          <w:rFonts w:asciiTheme="majorHAnsi" w:eastAsia="Times New Roman" w:hAnsiTheme="majorHAnsi" w:cs="Calibri"/>
          <w:b/>
          <w:sz w:val="18"/>
          <w:szCs w:val="18"/>
        </w:rPr>
        <w:t>D</w:t>
      </w:r>
      <w:r w:rsidR="00575F1E" w:rsidRPr="007850B3">
        <w:rPr>
          <w:rFonts w:asciiTheme="majorHAnsi" w:eastAsia="Times New Roman" w:hAnsiTheme="majorHAnsi" w:cs="Calibri"/>
          <w:b/>
          <w:sz w:val="18"/>
          <w:szCs w:val="18"/>
        </w:rPr>
        <w:t>A PRESTAÇÃO DO</w:t>
      </w:r>
      <w:r w:rsidR="008138E0" w:rsidRPr="007850B3">
        <w:rPr>
          <w:rFonts w:asciiTheme="majorHAnsi" w:eastAsia="Times New Roman" w:hAnsiTheme="majorHAnsi" w:cs="Calibri"/>
          <w:b/>
          <w:sz w:val="18"/>
          <w:szCs w:val="18"/>
        </w:rPr>
        <w:t xml:space="preserve"> </w:t>
      </w:r>
      <w:r w:rsidR="005B2BB9" w:rsidRPr="007850B3">
        <w:rPr>
          <w:rFonts w:asciiTheme="majorHAnsi" w:eastAsia="Times New Roman" w:hAnsiTheme="majorHAnsi" w:cs="Calibri"/>
          <w:b/>
          <w:sz w:val="18"/>
          <w:szCs w:val="18"/>
        </w:rPr>
        <w:t>SERVIÇO</w:t>
      </w:r>
    </w:p>
    <w:p w:rsidR="007626F7" w:rsidRPr="007850B3" w:rsidRDefault="007626F7" w:rsidP="00421B09">
      <w:pPr>
        <w:tabs>
          <w:tab w:val="left" w:pos="1134"/>
        </w:tabs>
        <w:spacing w:after="0" w:line="240" w:lineRule="auto"/>
        <w:ind w:firstLine="1134"/>
        <w:jc w:val="both"/>
        <w:rPr>
          <w:rFonts w:asciiTheme="majorHAnsi" w:eastAsia="Times New Roman" w:hAnsiTheme="majorHAnsi" w:cs="Calibri"/>
          <w:b/>
          <w:color w:val="FF0000"/>
          <w:sz w:val="18"/>
          <w:szCs w:val="18"/>
        </w:rPr>
      </w:pP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.1</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A prestação de serviço será imediata, dada a </w:t>
      </w:r>
      <w:r w:rsidRPr="007850B3">
        <w:rPr>
          <w:rFonts w:asciiTheme="majorHAnsi" w:eastAsia="Calibri" w:hAnsiTheme="majorHAnsi" w:cs="Cambria"/>
          <w:color w:val="000000"/>
          <w:sz w:val="18"/>
          <w:szCs w:val="18"/>
          <w:lang w:eastAsia="pt-BR"/>
        </w:rPr>
        <w:t xml:space="preserve">sua </w:t>
      </w:r>
      <w:r w:rsidRPr="00421B09">
        <w:rPr>
          <w:rFonts w:asciiTheme="majorHAnsi" w:eastAsia="Calibri" w:hAnsiTheme="majorHAnsi" w:cs="Cambria"/>
          <w:color w:val="000000"/>
          <w:sz w:val="18"/>
          <w:szCs w:val="18"/>
          <w:lang w:eastAsia="pt-BR"/>
        </w:rPr>
        <w:t>natureza</w:t>
      </w:r>
      <w:r w:rsidRPr="007850B3">
        <w:rPr>
          <w:rFonts w:asciiTheme="majorHAnsi" w:eastAsia="Calibri" w:hAnsiTheme="majorHAnsi" w:cs="Cambria"/>
          <w:color w:val="000000"/>
          <w:sz w:val="18"/>
          <w:szCs w:val="18"/>
          <w:lang w:eastAsia="pt-BR"/>
        </w:rPr>
        <w:t xml:space="preserve"> e ocorrerá</w:t>
      </w:r>
      <w:r w:rsidRPr="00421B09">
        <w:rPr>
          <w:rFonts w:asciiTheme="majorHAnsi" w:eastAsia="Calibri" w:hAnsiTheme="majorHAnsi" w:cs="Cambria"/>
          <w:color w:val="000000"/>
          <w:sz w:val="18"/>
          <w:szCs w:val="18"/>
          <w:lang w:eastAsia="pt-BR"/>
        </w:rPr>
        <w:t xml:space="preserve"> mediante solicitação e/ou autorização da Secretaria de Desenvolvimento Social</w:t>
      </w:r>
      <w:r w:rsidR="00027DE0">
        <w:rPr>
          <w:rFonts w:asciiTheme="majorHAnsi" w:eastAsia="Calibri" w:hAnsiTheme="majorHAnsi" w:cs="Cambria"/>
          <w:color w:val="000000"/>
          <w:sz w:val="18"/>
          <w:szCs w:val="18"/>
          <w:lang w:eastAsia="pt-BR"/>
        </w:rPr>
        <w:t xml:space="preserve"> e Habitação</w:t>
      </w:r>
      <w:r w:rsidRPr="00421B09">
        <w:rPr>
          <w:rFonts w:asciiTheme="majorHAnsi" w:eastAsia="Calibri" w:hAnsiTheme="majorHAnsi" w:cs="Cambria"/>
          <w:color w:val="000000"/>
          <w:sz w:val="18"/>
          <w:szCs w:val="18"/>
          <w:lang w:eastAsia="pt-BR"/>
        </w:rPr>
        <w:t xml:space="preserve">. Em casos excepcionais, a vencedora deverá realizar roteiro.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.2</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A empresa vencedora deverá fazer constar na Nota Fiscal, os detalhes da prestação do serviço, além da identificação de quem procedeu </w:t>
      </w:r>
      <w:proofErr w:type="gramStart"/>
      <w:r w:rsidRPr="00421B09">
        <w:rPr>
          <w:rFonts w:asciiTheme="majorHAnsi" w:eastAsia="Calibri" w:hAnsiTheme="majorHAnsi" w:cs="Cambria"/>
          <w:color w:val="000000"/>
          <w:sz w:val="18"/>
          <w:szCs w:val="18"/>
          <w:lang w:eastAsia="pt-BR"/>
        </w:rPr>
        <w:t>a</w:t>
      </w:r>
      <w:proofErr w:type="gramEnd"/>
      <w:r w:rsidRPr="00421B09">
        <w:rPr>
          <w:rFonts w:asciiTheme="majorHAnsi" w:eastAsia="Calibri" w:hAnsiTheme="majorHAnsi" w:cs="Cambria"/>
          <w:color w:val="000000"/>
          <w:sz w:val="18"/>
          <w:szCs w:val="18"/>
          <w:lang w:eastAsia="pt-BR"/>
        </w:rPr>
        <w:t xml:space="preserve"> solicitação do mesmo.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.3</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Toda e qualquer prestação de serviço fora do estabelecido neste edital será imediatamente notificada à vencedora que ficará obrigada a corrigi-lo/substituí-lo</w:t>
      </w:r>
      <w:r w:rsidRPr="007850B3">
        <w:rPr>
          <w:rFonts w:asciiTheme="majorHAnsi" w:eastAsia="Calibri" w:hAnsiTheme="majorHAnsi" w:cs="Cambria"/>
          <w:color w:val="000000"/>
          <w:sz w:val="18"/>
          <w:szCs w:val="18"/>
          <w:lang w:eastAsia="pt-BR"/>
        </w:rPr>
        <w:t>/ repará-lo</w:t>
      </w:r>
      <w:r w:rsidRPr="00421B09">
        <w:rPr>
          <w:rFonts w:asciiTheme="majorHAnsi" w:eastAsia="Calibri" w:hAnsiTheme="majorHAnsi" w:cs="Cambria"/>
          <w:color w:val="000000"/>
          <w:sz w:val="18"/>
          <w:szCs w:val="18"/>
          <w:lang w:eastAsia="pt-BR"/>
        </w:rPr>
        <w:t xml:space="preserve"> o que fará prontamente, ficando entendido que correrão por sua conta e risco tais substituições, sendo aplicadas também, as sanções previstas neste edital.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.4</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Caso o objeto não esteja de acordo com as especificações exigidas, a Secretaria de Desenvolvimento Social</w:t>
      </w:r>
      <w:r w:rsidR="0086476F">
        <w:rPr>
          <w:rFonts w:asciiTheme="majorHAnsi" w:eastAsia="Calibri" w:hAnsiTheme="majorHAnsi" w:cs="Cambria"/>
          <w:color w:val="000000"/>
          <w:sz w:val="18"/>
          <w:szCs w:val="18"/>
          <w:lang w:eastAsia="pt-BR"/>
        </w:rPr>
        <w:t xml:space="preserve"> e Habitação</w:t>
      </w:r>
      <w:r w:rsidRPr="00421B09">
        <w:rPr>
          <w:rFonts w:asciiTheme="majorHAnsi" w:eastAsia="Calibri" w:hAnsiTheme="majorHAnsi" w:cs="Cambria"/>
          <w:color w:val="000000"/>
          <w:sz w:val="18"/>
          <w:szCs w:val="18"/>
          <w:lang w:eastAsia="pt-BR"/>
        </w:rPr>
        <w:t xml:space="preserve"> não o aceitará e lavrará termo circunstanciado do fato, que deverá ser encaminhado à autoridade superior, sob pena de responsabilidade. </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00421B09" w:rsidRPr="00421B09">
        <w:rPr>
          <w:rFonts w:asciiTheme="majorHAnsi" w:eastAsia="Calibri" w:hAnsiTheme="majorHAnsi" w:cs="Cambria"/>
          <w:b/>
          <w:color w:val="000000"/>
          <w:sz w:val="18"/>
          <w:szCs w:val="18"/>
          <w:lang w:eastAsia="pt-BR"/>
        </w:rPr>
        <w:t>.5</w:t>
      </w:r>
      <w:r w:rsidRPr="007850B3">
        <w:rPr>
          <w:rFonts w:asciiTheme="majorHAnsi" w:eastAsia="Calibri" w:hAnsiTheme="majorHAnsi" w:cs="Cambria"/>
          <w:b/>
          <w:color w:val="000000"/>
          <w:sz w:val="18"/>
          <w:szCs w:val="18"/>
          <w:lang w:eastAsia="pt-BR"/>
        </w:rPr>
        <w:t>.</w:t>
      </w:r>
      <w:r w:rsidR="00421B09" w:rsidRPr="00421B09">
        <w:rPr>
          <w:rFonts w:asciiTheme="majorHAnsi" w:eastAsia="Calibri" w:hAnsiTheme="majorHAnsi" w:cs="Cambria"/>
          <w:color w:val="000000"/>
          <w:sz w:val="18"/>
          <w:szCs w:val="18"/>
          <w:lang w:eastAsia="pt-BR"/>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00421B09" w:rsidRPr="00421B09">
        <w:rPr>
          <w:rFonts w:asciiTheme="majorHAnsi" w:eastAsia="Calibri" w:hAnsiTheme="majorHAnsi" w:cs="Cambria"/>
          <w:color w:val="000000"/>
          <w:sz w:val="18"/>
          <w:szCs w:val="18"/>
          <w:lang w:eastAsia="pt-BR"/>
        </w:rPr>
        <w:t>verificarem</w:t>
      </w:r>
      <w:proofErr w:type="gramEnd"/>
      <w:r w:rsidR="00421B09" w:rsidRPr="00421B09">
        <w:rPr>
          <w:rFonts w:asciiTheme="majorHAnsi" w:eastAsia="Calibri" w:hAnsiTheme="majorHAnsi" w:cs="Cambria"/>
          <w:color w:val="000000"/>
          <w:sz w:val="18"/>
          <w:szCs w:val="18"/>
          <w:lang w:eastAsia="pt-BR"/>
        </w:rPr>
        <w:t xml:space="preserve"> vícios, defeitos ou incorreções.</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00421B09" w:rsidRPr="00421B09">
        <w:rPr>
          <w:rFonts w:asciiTheme="majorHAnsi" w:eastAsia="Calibri" w:hAnsiTheme="majorHAnsi" w:cs="Cambria"/>
          <w:b/>
          <w:color w:val="000000"/>
          <w:sz w:val="18"/>
          <w:szCs w:val="18"/>
          <w:lang w:eastAsia="pt-BR"/>
        </w:rPr>
        <w:t>.6.</w:t>
      </w:r>
      <w:r w:rsidR="00421B09" w:rsidRPr="00421B09">
        <w:rPr>
          <w:rFonts w:asciiTheme="majorHAnsi" w:eastAsia="Calibri" w:hAnsiTheme="majorHAnsi" w:cs="Cambria"/>
          <w:color w:val="000000"/>
          <w:sz w:val="18"/>
          <w:szCs w:val="18"/>
          <w:lang w:eastAsia="pt-BR"/>
        </w:rPr>
        <w:t xml:space="preserve"> A empresa vencedora deverá responsabilizar-se por eventuais danos causados diretamente à Administração ou a terceiros, decorrentes de sua culpa ou dolo na execução do contrato. </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lastRenderedPageBreak/>
        <w:t>18</w:t>
      </w:r>
      <w:r w:rsidR="00421B09" w:rsidRPr="00421B09">
        <w:rPr>
          <w:rFonts w:asciiTheme="majorHAnsi" w:eastAsia="Calibri" w:hAnsiTheme="majorHAnsi" w:cs="Cambria"/>
          <w:b/>
          <w:color w:val="000000"/>
          <w:sz w:val="18"/>
          <w:szCs w:val="18"/>
          <w:lang w:eastAsia="pt-BR"/>
        </w:rPr>
        <w:t>.7.</w:t>
      </w:r>
      <w:r w:rsidR="00421B09" w:rsidRPr="00421B09">
        <w:rPr>
          <w:rFonts w:asciiTheme="majorHAnsi" w:eastAsia="Calibri" w:hAnsiTheme="majorHAnsi" w:cs="Cambria"/>
          <w:color w:val="000000"/>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7626F7" w:rsidRPr="007850B3"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772913">
      <w:pPr>
        <w:pStyle w:val="SemEspaamento"/>
        <w:ind w:firstLine="1134"/>
        <w:jc w:val="both"/>
        <w:rPr>
          <w:rFonts w:asciiTheme="majorHAnsi" w:hAnsiTheme="majorHAnsi"/>
          <w:b/>
          <w:sz w:val="18"/>
          <w:szCs w:val="18"/>
        </w:rPr>
      </w:pPr>
      <w:r w:rsidRPr="007850B3">
        <w:rPr>
          <w:rFonts w:asciiTheme="majorHAnsi" w:hAnsiTheme="majorHAnsi"/>
          <w:b/>
          <w:sz w:val="18"/>
          <w:szCs w:val="18"/>
        </w:rPr>
        <w:t xml:space="preserve">19. </w:t>
      </w:r>
      <w:r w:rsidR="00F4138B" w:rsidRPr="007850B3">
        <w:rPr>
          <w:rFonts w:asciiTheme="majorHAnsi" w:hAnsiTheme="majorHAnsi"/>
          <w:b/>
          <w:sz w:val="18"/>
          <w:szCs w:val="18"/>
        </w:rPr>
        <w:t xml:space="preserve">DO </w:t>
      </w:r>
      <w:r w:rsidRPr="007850B3">
        <w:rPr>
          <w:rFonts w:asciiTheme="majorHAnsi" w:hAnsiTheme="majorHAnsi"/>
          <w:b/>
          <w:sz w:val="18"/>
          <w:szCs w:val="18"/>
        </w:rPr>
        <w:t>PAGAMENTO</w:t>
      </w:r>
    </w:p>
    <w:p w:rsidR="007626F7" w:rsidRPr="007850B3" w:rsidRDefault="007626F7" w:rsidP="00772913">
      <w:pPr>
        <w:pStyle w:val="SemEspaamento"/>
        <w:ind w:firstLine="1134"/>
        <w:jc w:val="both"/>
        <w:rPr>
          <w:rFonts w:asciiTheme="majorHAnsi" w:hAnsiTheme="majorHAnsi"/>
          <w:sz w:val="18"/>
          <w:szCs w:val="18"/>
        </w:rPr>
      </w:pPr>
    </w:p>
    <w:p w:rsidR="0082380F" w:rsidRPr="00DE077C" w:rsidRDefault="0082380F" w:rsidP="0082380F">
      <w:pPr>
        <w:tabs>
          <w:tab w:val="left" w:pos="1134"/>
        </w:tabs>
        <w:spacing w:after="0" w:line="240" w:lineRule="auto"/>
        <w:ind w:firstLine="1134"/>
        <w:jc w:val="both"/>
        <w:rPr>
          <w:rFonts w:asciiTheme="majorHAnsi" w:eastAsia="Times New Roman" w:hAnsiTheme="majorHAnsi" w:cs="Calibri"/>
          <w:sz w:val="18"/>
          <w:szCs w:val="18"/>
        </w:rPr>
      </w:pPr>
      <w:r w:rsidRPr="00DE077C">
        <w:rPr>
          <w:rFonts w:asciiTheme="majorHAnsi" w:eastAsia="Times New Roman" w:hAnsiTheme="majorHAnsi" w:cs="Calibri"/>
          <w:b/>
          <w:sz w:val="18"/>
          <w:szCs w:val="18"/>
        </w:rPr>
        <w:t>19.1.</w:t>
      </w:r>
      <w:r w:rsidRPr="00DE077C">
        <w:rPr>
          <w:rFonts w:asciiTheme="majorHAnsi" w:eastAsia="Times New Roman" w:hAnsiTheme="majorHAnsi" w:cs="Calibri"/>
          <w:sz w:val="18"/>
          <w:szCs w:val="18"/>
        </w:rPr>
        <w:t xml:space="preserve"> </w:t>
      </w:r>
      <w:r w:rsidRPr="00DE077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82380F" w:rsidRPr="009C0A17" w:rsidRDefault="0082380F" w:rsidP="0082380F">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19.2. </w:t>
      </w:r>
      <w:r w:rsidRPr="009C0A17">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9C0A17">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9C0A17">
        <w:rPr>
          <w:rFonts w:asciiTheme="majorHAnsi" w:eastAsia="Times New Roman" w:hAnsiTheme="majorHAnsi" w:cs="Calibri"/>
          <w:sz w:val="18"/>
          <w:szCs w:val="18"/>
        </w:rPr>
        <w:t>a fim de se acelerar o trâmite de recebimento do material e posterior liberação do documento fiscal para pagamento.</w:t>
      </w:r>
    </w:p>
    <w:p w:rsidR="0082380F" w:rsidRPr="009C0A17" w:rsidRDefault="0082380F" w:rsidP="0082380F">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19.2.1.</w:t>
      </w:r>
      <w:r w:rsidRPr="009C0A17">
        <w:rPr>
          <w:rFonts w:asciiTheme="majorHAnsi" w:eastAsia="Times New Roman" w:hAnsiTheme="majorHAnsi" w:cs="Calibri"/>
          <w:sz w:val="18"/>
          <w:szCs w:val="18"/>
        </w:rPr>
        <w:t xml:space="preserve"> </w:t>
      </w:r>
      <w:r w:rsidRPr="009C0A17">
        <w:rPr>
          <w:rFonts w:asciiTheme="majorHAnsi" w:eastAsia="Calibri" w:hAnsiTheme="majorHAnsi" w:cs="Calibri"/>
          <w:bCs/>
          <w:sz w:val="18"/>
          <w:szCs w:val="18"/>
        </w:rPr>
        <w:t>A fornecedora deverá apresentar a(s) nota(s) fiscal(s), de acordo com a nota de empenho emitida pelo Setor de Compras desta Prefeitura.</w:t>
      </w:r>
    </w:p>
    <w:p w:rsidR="0082380F" w:rsidRPr="009C0A17" w:rsidRDefault="0082380F" w:rsidP="0082380F">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19.3. </w:t>
      </w:r>
      <w:r w:rsidRPr="009C0A17">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82380F" w:rsidRPr="009C0A17" w:rsidRDefault="0082380F" w:rsidP="0082380F">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w:t>
      </w:r>
      <w:r w:rsidRPr="009C0A17">
        <w:rPr>
          <w:rFonts w:asciiTheme="majorHAnsi" w:eastAsia="Calibri" w:hAnsiTheme="majorHAnsi" w:cs="Calibri"/>
          <w:sz w:val="18"/>
          <w:szCs w:val="18"/>
          <w:lang w:eastAsia="ar-SA"/>
        </w:rPr>
        <w:t xml:space="preserve"> Além da nota fiscal do(s) produto(s) entregue(s), a(s) empresa(s) </w:t>
      </w:r>
      <w:proofErr w:type="gramStart"/>
      <w:r w:rsidRPr="009C0A17">
        <w:rPr>
          <w:rFonts w:asciiTheme="majorHAnsi" w:eastAsia="Calibri" w:hAnsiTheme="majorHAnsi" w:cs="Calibri"/>
          <w:sz w:val="18"/>
          <w:szCs w:val="18"/>
          <w:lang w:eastAsia="ar-SA"/>
        </w:rPr>
        <w:t>deverá(</w:t>
      </w:r>
      <w:proofErr w:type="spellStart"/>
      <w:proofErr w:type="gramEnd"/>
      <w:r w:rsidRPr="009C0A17">
        <w:rPr>
          <w:rFonts w:asciiTheme="majorHAnsi" w:eastAsia="Calibri" w:hAnsiTheme="majorHAnsi" w:cs="Calibri"/>
          <w:sz w:val="18"/>
          <w:szCs w:val="18"/>
          <w:lang w:eastAsia="ar-SA"/>
        </w:rPr>
        <w:t>ão</w:t>
      </w:r>
      <w:proofErr w:type="spellEnd"/>
      <w:r w:rsidRPr="009C0A17">
        <w:rPr>
          <w:rFonts w:asciiTheme="majorHAnsi" w:eastAsia="Calibri" w:hAnsiTheme="majorHAnsi" w:cs="Calibri"/>
          <w:sz w:val="18"/>
          <w:szCs w:val="18"/>
          <w:lang w:eastAsia="ar-SA"/>
        </w:rPr>
        <w:t>), durante a validade do registro, manter atualizados e apresentar, quando solicitado, os seguintes documentos:</w:t>
      </w:r>
    </w:p>
    <w:p w:rsidR="0082380F" w:rsidRPr="009C0A17" w:rsidRDefault="0082380F" w:rsidP="0082380F">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19.4.1.</w:t>
      </w:r>
      <w:r w:rsidRPr="009C0A17">
        <w:rPr>
          <w:rFonts w:asciiTheme="majorHAnsi" w:eastAsia="Calibri" w:hAnsiTheme="majorHAnsi" w:cs="Calibri"/>
          <w:sz w:val="18"/>
          <w:szCs w:val="18"/>
          <w:lang w:eastAsia="ar-SA"/>
        </w:rPr>
        <w:t xml:space="preserve"> </w:t>
      </w:r>
      <w:r w:rsidRPr="009C0A17">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2380F" w:rsidRPr="009C0A17" w:rsidRDefault="0082380F" w:rsidP="0082380F">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19.4.2.</w:t>
      </w:r>
      <w:r w:rsidRPr="009C0A17">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2380F" w:rsidRPr="009C0A17" w:rsidRDefault="0082380F" w:rsidP="0082380F">
      <w:pPr>
        <w:tabs>
          <w:tab w:val="left" w:pos="1134"/>
        </w:tabs>
        <w:spacing w:after="0" w:line="240" w:lineRule="auto"/>
        <w:ind w:right="-2" w:firstLine="1134"/>
        <w:jc w:val="both"/>
        <w:rPr>
          <w:rFonts w:asciiTheme="majorHAnsi" w:eastAsia="Calibri" w:hAnsiTheme="majorHAnsi" w:cs="Calibri"/>
          <w:sz w:val="18"/>
          <w:szCs w:val="18"/>
        </w:rPr>
      </w:pPr>
      <w:r w:rsidRPr="009C0A17">
        <w:rPr>
          <w:rFonts w:asciiTheme="majorHAnsi" w:eastAsia="Calibri" w:hAnsiTheme="majorHAnsi" w:cs="Calibri"/>
          <w:b/>
          <w:sz w:val="18"/>
          <w:szCs w:val="18"/>
          <w:lang w:eastAsia="ar-SA"/>
        </w:rPr>
        <w:t>19.4.3.</w:t>
      </w:r>
      <w:r w:rsidRPr="009C0A17">
        <w:rPr>
          <w:rFonts w:asciiTheme="majorHAnsi" w:eastAsia="Calibri" w:hAnsiTheme="majorHAnsi" w:cs="Calibri"/>
          <w:sz w:val="18"/>
          <w:szCs w:val="18"/>
          <w:lang w:eastAsia="ar-SA"/>
        </w:rPr>
        <w:t xml:space="preserve"> Prova de regularidade para com a Fazenda Municipal, relativa à sede ou domicílio do proponente.</w:t>
      </w:r>
    </w:p>
    <w:p w:rsidR="0082380F" w:rsidRPr="009C0A17" w:rsidRDefault="0082380F" w:rsidP="0082380F">
      <w:pPr>
        <w:autoSpaceDE w:val="0"/>
        <w:autoSpaceDN w:val="0"/>
        <w:adjustRightInd w:val="0"/>
        <w:spacing w:after="0" w:line="240" w:lineRule="auto"/>
        <w:ind w:right="-2" w:firstLine="1134"/>
        <w:jc w:val="both"/>
        <w:rPr>
          <w:rFonts w:asciiTheme="majorHAnsi" w:eastAsia="Calibri" w:hAnsiTheme="majorHAnsi" w:cs="Calibri"/>
          <w:sz w:val="18"/>
          <w:szCs w:val="18"/>
        </w:rPr>
      </w:pPr>
      <w:r w:rsidRPr="009C0A17">
        <w:rPr>
          <w:rFonts w:asciiTheme="majorHAnsi" w:eastAsia="Calibri" w:hAnsiTheme="majorHAnsi" w:cs="Calibri"/>
          <w:b/>
          <w:sz w:val="18"/>
          <w:szCs w:val="18"/>
        </w:rPr>
        <w:t>19.5.</w:t>
      </w:r>
      <w:r w:rsidRPr="009C0A17">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82380F" w:rsidRPr="009C0A17" w:rsidRDefault="0082380F" w:rsidP="0082380F">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19.6. </w:t>
      </w:r>
      <w:r w:rsidRPr="009C0A17">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82380F" w:rsidRPr="005D279C" w:rsidRDefault="0082380F" w:rsidP="0082380F">
      <w:pPr>
        <w:tabs>
          <w:tab w:val="left" w:pos="1134"/>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 xml:space="preserve">19.7. </w:t>
      </w:r>
      <w:r w:rsidRPr="009C0A17">
        <w:rPr>
          <w:rFonts w:asciiTheme="majorHAnsi" w:eastAsia="Times New Roman" w:hAnsiTheme="majorHAnsi" w:cs="Calibri"/>
          <w:sz w:val="18"/>
          <w:szCs w:val="18"/>
        </w:rPr>
        <w:t xml:space="preserve">Ocorrendo atraso no pagamento, os valores serão corrigidos monetariamente pelo IPCA do período, ou outro índice que </w:t>
      </w:r>
      <w:r w:rsidRPr="005D279C">
        <w:rPr>
          <w:rFonts w:asciiTheme="majorHAnsi" w:eastAsia="Times New Roman" w:hAnsiTheme="majorHAnsi" w:cs="Calibri"/>
          <w:sz w:val="18"/>
          <w:szCs w:val="18"/>
        </w:rPr>
        <w:t xml:space="preserve">vier a substituí-lo, e a Administração compensará a contratada com juros de 0,5% ao mês, </w:t>
      </w:r>
      <w:proofErr w:type="gramStart"/>
      <w:r w:rsidRPr="005D279C">
        <w:rPr>
          <w:rFonts w:asciiTheme="majorHAnsi" w:eastAsia="Times New Roman" w:hAnsiTheme="majorHAnsi" w:cs="Calibri"/>
          <w:i/>
          <w:sz w:val="18"/>
          <w:szCs w:val="18"/>
        </w:rPr>
        <w:t>pro rata</w:t>
      </w:r>
      <w:proofErr w:type="gramEnd"/>
      <w:r w:rsidRPr="005D279C">
        <w:rPr>
          <w:rFonts w:asciiTheme="majorHAnsi" w:eastAsia="Times New Roman" w:hAnsiTheme="majorHAnsi" w:cs="Calibri"/>
          <w:sz w:val="18"/>
          <w:szCs w:val="18"/>
        </w:rPr>
        <w:t>.</w:t>
      </w:r>
    </w:p>
    <w:p w:rsidR="0082380F" w:rsidRPr="005E11AC" w:rsidRDefault="0082380F" w:rsidP="0082380F">
      <w:pPr>
        <w:suppressAutoHyphens/>
        <w:spacing w:after="0" w:line="240" w:lineRule="auto"/>
        <w:ind w:firstLine="1134"/>
        <w:jc w:val="both"/>
        <w:rPr>
          <w:rFonts w:asciiTheme="majorHAnsi" w:eastAsia="Calibri" w:hAnsiTheme="majorHAnsi"/>
          <w:sz w:val="18"/>
          <w:szCs w:val="18"/>
          <w:lang w:eastAsia="ar-SA"/>
        </w:rPr>
      </w:pPr>
      <w:r w:rsidRPr="005E11AC">
        <w:rPr>
          <w:rFonts w:asciiTheme="majorHAnsi" w:eastAsia="Calibri" w:hAnsiTheme="majorHAnsi" w:cs="Calibri"/>
          <w:b/>
          <w:sz w:val="18"/>
          <w:szCs w:val="18"/>
        </w:rPr>
        <w:t xml:space="preserve">19.8. </w:t>
      </w:r>
      <w:r w:rsidRPr="005E11AC">
        <w:rPr>
          <w:rFonts w:asciiTheme="majorHAnsi" w:eastAsia="Calibri" w:hAnsiTheme="majorHAnsi" w:cs="Calibri"/>
          <w:sz w:val="18"/>
          <w:szCs w:val="18"/>
        </w:rPr>
        <w:t xml:space="preserve">Nas notas fiscais emitidas por empresas </w:t>
      </w:r>
      <w:r w:rsidRPr="005E11AC">
        <w:rPr>
          <w:rFonts w:asciiTheme="majorHAnsi" w:eastAsia="Calibri" w:hAnsiTheme="majorHAnsi" w:cs="Calibri"/>
          <w:b/>
          <w:sz w:val="18"/>
          <w:szCs w:val="18"/>
          <w:u w:val="single"/>
        </w:rPr>
        <w:t>não optantes</w:t>
      </w:r>
      <w:r w:rsidRPr="005E11AC">
        <w:rPr>
          <w:rFonts w:asciiTheme="majorHAnsi" w:eastAsia="Calibri" w:hAnsiTheme="majorHAnsi" w:cs="Calibri"/>
          <w:b/>
          <w:sz w:val="18"/>
          <w:szCs w:val="18"/>
        </w:rPr>
        <w:t xml:space="preserve"> pelo Simples Nacional</w:t>
      </w:r>
      <w:r w:rsidRPr="005E11AC">
        <w:rPr>
          <w:rFonts w:asciiTheme="majorHAnsi" w:eastAsia="Calibri" w:hAnsiTheme="majorHAnsi" w:cs="Calibri"/>
          <w:sz w:val="18"/>
          <w:szCs w:val="18"/>
        </w:rPr>
        <w:t xml:space="preserve">, deve vir destacado o valor do imposto de renda retido na fonte, conforme instrução normativa SRF 1234/12 e decreto municipal 1297/2023. As notas fiscais devem ser emitidas do dia 01 ao dia 20 de cada mês e enviada, no momento de sua emissão, para o e-mail </w:t>
      </w:r>
      <w:hyperlink r:id="rId15" w:history="1">
        <w:r w:rsidRPr="005E11AC">
          <w:rPr>
            <w:rStyle w:val="Hyperlink"/>
            <w:rFonts w:asciiTheme="majorHAnsi" w:eastAsia="Calibri" w:hAnsiTheme="majorHAnsi" w:cs="Calibri"/>
            <w:color w:val="auto"/>
            <w:sz w:val="18"/>
            <w:szCs w:val="18"/>
          </w:rPr>
          <w:t>recebimentonotafiscal@saofranciscodeassis.rs.gov.br</w:t>
        </w:r>
      </w:hyperlink>
      <w:r w:rsidRPr="005E11AC">
        <w:rPr>
          <w:rFonts w:asciiTheme="majorHAnsi" w:eastAsia="Calibri" w:hAnsiTheme="majorHAnsi" w:cs="Calibri"/>
          <w:sz w:val="18"/>
          <w:szCs w:val="18"/>
        </w:rPr>
        <w:t xml:space="preserve">. </w:t>
      </w:r>
    </w:p>
    <w:p w:rsidR="008536F0" w:rsidRPr="007850B3" w:rsidRDefault="008536F0" w:rsidP="0082380F">
      <w:pPr>
        <w:tabs>
          <w:tab w:val="left" w:pos="1134"/>
        </w:tabs>
        <w:spacing w:after="0" w:line="240" w:lineRule="auto"/>
        <w:ind w:firstLine="1134"/>
        <w:jc w:val="center"/>
        <w:rPr>
          <w:rFonts w:asciiTheme="majorHAnsi" w:eastAsia="Times New Roman" w:hAnsiTheme="majorHAnsi" w:cs="Calibri"/>
          <w:sz w:val="18"/>
          <w:szCs w:val="18"/>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20. SANÇÕES ADMINISTRATIVAS</w:t>
      </w: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850B3"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20.1.</w:t>
      </w:r>
      <w:r w:rsidRPr="007850B3">
        <w:rPr>
          <w:rFonts w:asciiTheme="majorHAnsi" w:eastAsia="Times New Roman" w:hAnsiTheme="majorHAnsi" w:cs="Calibri"/>
          <w:sz w:val="18"/>
          <w:szCs w:val="18"/>
          <w:lang w:eastAsia="ar-SA"/>
        </w:rPr>
        <w:t xml:space="preserve"> Pelo inadimplemento das obrigações, </w:t>
      </w:r>
      <w:proofErr w:type="gramStart"/>
      <w:r w:rsidRPr="007850B3">
        <w:rPr>
          <w:rFonts w:asciiTheme="majorHAnsi" w:eastAsia="Times New Roman" w:hAnsiTheme="majorHAnsi" w:cs="Calibri"/>
          <w:sz w:val="18"/>
          <w:szCs w:val="18"/>
          <w:lang w:eastAsia="ar-SA"/>
        </w:rPr>
        <w:t>seja</w:t>
      </w:r>
      <w:proofErr w:type="gramEnd"/>
      <w:r w:rsidRPr="007850B3">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Pr="007850B3">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Pr="007850B3">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d)</w:t>
      </w:r>
      <w:r w:rsidRPr="007850B3">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e)</w:t>
      </w:r>
      <w:r w:rsidRPr="007850B3">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f)</w:t>
      </w:r>
      <w:r w:rsidRPr="007850B3">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g)</w:t>
      </w:r>
      <w:r w:rsidRPr="007850B3">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(cinco) cinco anos e multa de 10% sobre o valor estimado da contratação;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h)</w:t>
      </w:r>
      <w:r w:rsidRPr="007850B3">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i)</w:t>
      </w:r>
      <w:r w:rsidRPr="007850B3">
        <w:rPr>
          <w:rFonts w:asciiTheme="majorHAnsi" w:eastAsia="Times New Roman" w:hAnsiTheme="majorHAnsi" w:cs="Calibri"/>
          <w:sz w:val="18"/>
          <w:szCs w:val="18"/>
          <w:lang w:eastAsia="ar-SA"/>
        </w:rPr>
        <w:t xml:space="preserve"> executar o contrato com atraso injustificado, até o limite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j)</w:t>
      </w:r>
      <w:r w:rsidRPr="007850B3">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3</w:t>
      </w:r>
      <w:proofErr w:type="gramEnd"/>
      <w:r w:rsidRPr="007850B3">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k)</w:t>
      </w:r>
      <w:r w:rsidRPr="007850B3">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atualizado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lastRenderedPageBreak/>
        <w:t>l)</w:t>
      </w:r>
      <w:r w:rsidRPr="007850B3">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m)</w:t>
      </w:r>
      <w:r w:rsidRPr="007850B3">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Times New Roman" w:hAnsiTheme="majorHAnsi" w:cs="Calibri"/>
          <w:sz w:val="18"/>
          <w:szCs w:val="18"/>
          <w:lang w:eastAsia="ar-SA"/>
        </w:rPr>
        <w:t>após</w:t>
      </w:r>
      <w:proofErr w:type="gramEnd"/>
      <w:r w:rsidRPr="007850B3">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850B3"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20.2.</w:t>
      </w:r>
      <w:r w:rsidRPr="007850B3">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20.3.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20.4.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20.5. </w:t>
      </w:r>
      <w:r w:rsidRPr="007850B3">
        <w:rPr>
          <w:rFonts w:asciiTheme="majorHAnsi" w:hAnsiTheme="majorHAnsi" w:cs="Lucida Bright"/>
          <w:sz w:val="18"/>
          <w:szCs w:val="18"/>
        </w:rPr>
        <w:t>Caso não houver quitação da multa, o valor a ela referente será retido no pagamento a que o licitante fizer jus.</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20.6.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20.7.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7626F7" w:rsidRPr="007850B3"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21. DAS DISPOSIÇÕES GERAIS</w:t>
      </w:r>
    </w:p>
    <w:p w:rsidR="007626F7" w:rsidRPr="007850B3"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ab/>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21.1.</w:t>
      </w:r>
      <w:r w:rsidRPr="007850B3">
        <w:rPr>
          <w:rFonts w:asciiTheme="majorHAnsi" w:eastAsia="Times New Roman" w:hAnsiTheme="majorHAnsi" w:cs="Calibri"/>
          <w:b/>
          <w:color w:val="FF0000"/>
          <w:sz w:val="18"/>
          <w:szCs w:val="18"/>
          <w:lang w:eastAsia="pt-BR"/>
        </w:rPr>
        <w:t xml:space="preserve"> </w:t>
      </w:r>
      <w:r w:rsidRPr="007850B3">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21.1.1. </w:t>
      </w:r>
      <w:r w:rsidRPr="007850B3">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 xml:space="preserve">21.2. </w:t>
      </w:r>
      <w:r w:rsidRPr="007850B3">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850B3">
        <w:rPr>
          <w:rFonts w:asciiTheme="majorHAnsi" w:eastAsia="Times New Roman" w:hAnsiTheme="majorHAnsi" w:cs="Calibri"/>
          <w:sz w:val="18"/>
          <w:szCs w:val="18"/>
          <w:lang w:eastAsia="pt-BR"/>
        </w:rPr>
        <w:t>às sanções contidas na Lei 10.520/2002.</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21.3.</w:t>
      </w:r>
      <w:r w:rsidRPr="007850B3">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b/>
          <w:kern w:val="1"/>
          <w:sz w:val="18"/>
          <w:szCs w:val="18"/>
          <w:lang w:eastAsia="zh-CN"/>
        </w:rPr>
        <w:t>21.4.</w:t>
      </w:r>
      <w:r w:rsidRPr="007850B3">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 xml:space="preserve">a) adiada sua abertura; </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21.5. </w:t>
      </w:r>
      <w:r w:rsidRPr="007850B3">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21.6. </w:t>
      </w:r>
      <w:r w:rsidRPr="007850B3">
        <w:rPr>
          <w:rFonts w:asciiTheme="majorHAnsi" w:eastAsia="Times New Roman" w:hAnsiTheme="majorHAnsi" w:cs="Calibri"/>
          <w:color w:val="000000"/>
          <w:sz w:val="18"/>
          <w:szCs w:val="18"/>
          <w:lang w:eastAsia="pt-BR"/>
        </w:rPr>
        <w:t>A nulidade do processo licitatório induzirá à dos atos decorrentes.</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21.7. </w:t>
      </w:r>
      <w:r w:rsidRPr="007850B3">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21.8. </w:t>
      </w:r>
      <w:r w:rsidRPr="007850B3">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850B3">
        <w:rPr>
          <w:rFonts w:asciiTheme="majorHAnsi" w:eastAsia="Times New Roman" w:hAnsiTheme="majorHAnsi" w:cs="Calibri"/>
          <w:color w:val="000000"/>
          <w:sz w:val="18"/>
          <w:szCs w:val="18"/>
          <w:lang w:eastAsia="pt-BR"/>
        </w:rPr>
        <w:t>sob pena</w:t>
      </w:r>
      <w:proofErr w:type="gramEnd"/>
      <w:r w:rsidRPr="007850B3">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21.9. </w:t>
      </w:r>
      <w:r w:rsidRPr="007850B3">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850B3">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21.10. </w:t>
      </w:r>
      <w:r w:rsidRPr="007850B3">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21.11. </w:t>
      </w:r>
      <w:r w:rsidRPr="007850B3">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21.12.</w:t>
      </w:r>
      <w:r w:rsidRPr="007850B3">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21.13.</w:t>
      </w:r>
      <w:r w:rsidRPr="007850B3">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21.14.</w:t>
      </w:r>
      <w:r w:rsidRPr="007850B3">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21.15. </w:t>
      </w:r>
      <w:r w:rsidRPr="007850B3">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850B3"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850B3">
        <w:rPr>
          <w:rFonts w:asciiTheme="majorHAnsi" w:eastAsia="Times New Roman" w:hAnsiTheme="majorHAnsi" w:cs="Calibri"/>
          <w:b/>
          <w:sz w:val="18"/>
          <w:szCs w:val="18"/>
          <w:lang w:eastAsia="pt-BR"/>
        </w:rPr>
        <w:t>21.16.</w:t>
      </w:r>
      <w:r w:rsidRPr="007850B3">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850B3">
        <w:rPr>
          <w:rFonts w:asciiTheme="majorHAnsi" w:eastAsia="Times New Roman" w:hAnsiTheme="majorHAnsi" w:cs="Calibri"/>
          <w:sz w:val="18"/>
          <w:szCs w:val="18"/>
          <w:u w:val="single"/>
          <w:lang w:eastAsia="pt-BR"/>
        </w:rPr>
        <w:t>será publicada nova data.</w:t>
      </w:r>
    </w:p>
    <w:p w:rsidR="007626F7" w:rsidRPr="007850B3"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bCs/>
          <w:sz w:val="18"/>
          <w:szCs w:val="18"/>
          <w:lang w:eastAsia="pt-BR"/>
        </w:rPr>
        <w:t xml:space="preserve">21.17. </w:t>
      </w:r>
      <w:r w:rsidRPr="007850B3">
        <w:rPr>
          <w:rFonts w:asciiTheme="majorHAnsi" w:eastAsia="Times New Roman" w:hAnsiTheme="majorHAnsi" w:cs="Calibri"/>
          <w:sz w:val="18"/>
          <w:szCs w:val="18"/>
          <w:lang w:eastAsia="pt-BR"/>
        </w:rPr>
        <w:t xml:space="preserve">Para </w:t>
      </w:r>
      <w:proofErr w:type="gramStart"/>
      <w:r w:rsidRPr="007850B3">
        <w:rPr>
          <w:rFonts w:asciiTheme="majorHAnsi" w:eastAsia="Times New Roman" w:hAnsiTheme="majorHAnsi" w:cs="Calibri"/>
          <w:sz w:val="18"/>
          <w:szCs w:val="18"/>
          <w:lang w:eastAsia="pt-BR"/>
        </w:rPr>
        <w:t>agilização</w:t>
      </w:r>
      <w:proofErr w:type="gramEnd"/>
      <w:r w:rsidRPr="007850B3">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bCs/>
          <w:sz w:val="18"/>
          <w:szCs w:val="18"/>
          <w:lang w:eastAsia="pt-BR"/>
        </w:rPr>
        <w:lastRenderedPageBreak/>
        <w:t xml:space="preserve">21.18. </w:t>
      </w:r>
      <w:r w:rsidRPr="007850B3">
        <w:rPr>
          <w:rFonts w:asciiTheme="majorHAnsi" w:eastAsia="Times New Roman" w:hAnsiTheme="majorHAnsi" w:cs="Calibri"/>
          <w:sz w:val="18"/>
          <w:szCs w:val="18"/>
          <w:lang w:eastAsia="ar-SA"/>
        </w:rPr>
        <w:t xml:space="preserve">Os documentos necessários para </w:t>
      </w:r>
      <w:proofErr w:type="gramStart"/>
      <w:r w:rsidRPr="007850B3">
        <w:rPr>
          <w:rFonts w:asciiTheme="majorHAnsi" w:eastAsia="Times New Roman" w:hAnsiTheme="majorHAnsi" w:cs="Calibri"/>
          <w:sz w:val="18"/>
          <w:szCs w:val="18"/>
          <w:lang w:eastAsia="ar-SA"/>
        </w:rPr>
        <w:t>habilitação exigidos no presente instrumento convocatório</w:t>
      </w:r>
      <w:proofErr w:type="gramEnd"/>
      <w:r w:rsidRPr="007850B3">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850B3">
        <w:rPr>
          <w:rFonts w:asciiTheme="majorHAnsi" w:eastAsia="Times New Roman" w:hAnsiTheme="majorHAnsi" w:cs="Calibri"/>
          <w:sz w:val="18"/>
          <w:szCs w:val="18"/>
          <w:lang w:eastAsia="pt-BR"/>
        </w:rPr>
        <w:t>publicação em órgão da imprensa oficial</w:t>
      </w:r>
      <w:r w:rsidRPr="007850B3">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21.19.</w:t>
      </w:r>
      <w:r w:rsidRPr="007850B3">
        <w:rPr>
          <w:rFonts w:asciiTheme="majorHAnsi" w:eastAsia="Times New Roman" w:hAnsiTheme="majorHAnsi" w:cs="Calibri"/>
          <w:color w:val="000000"/>
          <w:sz w:val="18"/>
          <w:szCs w:val="18"/>
          <w:lang w:eastAsia="pt-BR"/>
        </w:rPr>
        <w:t xml:space="preserve"> </w:t>
      </w:r>
      <w:proofErr w:type="gramStart"/>
      <w:r w:rsidRPr="007850B3">
        <w:rPr>
          <w:rFonts w:asciiTheme="majorHAnsi" w:eastAsia="Times New Roman" w:hAnsiTheme="majorHAnsi" w:cs="Calibri"/>
          <w:color w:val="000000"/>
          <w:sz w:val="18"/>
          <w:szCs w:val="18"/>
          <w:lang w:eastAsia="pt-BR"/>
        </w:rPr>
        <w:t>A critério</w:t>
      </w:r>
      <w:proofErr w:type="gramEnd"/>
      <w:r w:rsidRPr="007850B3">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21.20. </w:t>
      </w:r>
      <w:r w:rsidRPr="007850B3">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7850B3">
          <w:rPr>
            <w:rFonts w:asciiTheme="majorHAnsi" w:eastAsia="Times New Roman" w:hAnsiTheme="majorHAnsi" w:cs="Calibri"/>
            <w:color w:val="0000FF"/>
            <w:sz w:val="18"/>
            <w:szCs w:val="18"/>
            <w:u w:val="single"/>
            <w:lang w:eastAsia="pt-BR"/>
          </w:rPr>
          <w:t>licitacoes@saofranciscodeassis.rs.gov.br</w:t>
        </w:r>
      </w:hyperlink>
      <w:r w:rsidRPr="007850B3">
        <w:rPr>
          <w:rFonts w:asciiTheme="majorHAnsi" w:eastAsia="Times New Roman" w:hAnsiTheme="majorHAnsi" w:cs="Calibri"/>
          <w:sz w:val="18"/>
          <w:szCs w:val="18"/>
          <w:lang w:eastAsia="pt-BR"/>
        </w:rPr>
        <w:t>,</w:t>
      </w:r>
      <w:r w:rsidRPr="007850B3">
        <w:rPr>
          <w:rFonts w:asciiTheme="majorHAnsi" w:eastAsia="Times New Roman" w:hAnsiTheme="majorHAnsi" w:cs="Calibri"/>
          <w:b/>
          <w:color w:val="000000"/>
          <w:sz w:val="18"/>
          <w:szCs w:val="18"/>
          <w:lang w:eastAsia="ar-SA"/>
        </w:rPr>
        <w:t xml:space="preserve"> </w:t>
      </w:r>
      <w:r w:rsidRPr="007850B3">
        <w:rPr>
          <w:rFonts w:asciiTheme="majorHAnsi" w:eastAsia="Times New Roman" w:hAnsiTheme="majorHAnsi" w:cs="Calibri"/>
          <w:b/>
          <w:color w:val="000000"/>
          <w:sz w:val="18"/>
          <w:szCs w:val="18"/>
          <w:u w:val="single"/>
          <w:lang w:eastAsia="ar-SA"/>
        </w:rPr>
        <w:t>no horário compreendido entre às 08h00min e 14h00min,</w:t>
      </w:r>
      <w:r w:rsidRPr="007850B3">
        <w:rPr>
          <w:rFonts w:asciiTheme="majorHAnsi" w:eastAsia="Times New Roman" w:hAnsiTheme="majorHAnsi" w:cs="Calibri"/>
          <w:b/>
          <w:color w:val="000000"/>
          <w:sz w:val="18"/>
          <w:szCs w:val="18"/>
          <w:lang w:eastAsia="ar-SA"/>
        </w:rPr>
        <w:t xml:space="preserve"> </w:t>
      </w:r>
      <w:r w:rsidRPr="007850B3">
        <w:rPr>
          <w:rFonts w:asciiTheme="majorHAnsi" w:eastAsia="Times New Roman" w:hAnsiTheme="majorHAnsi" w:cs="Calibri"/>
          <w:sz w:val="18"/>
          <w:szCs w:val="18"/>
          <w:lang w:eastAsia="pt-BR"/>
        </w:rPr>
        <w:t>preferencialmente identificando-se o número do certame.</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21.21. </w:t>
      </w:r>
      <w:r w:rsidRPr="007850B3">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850B3"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21.2</w:t>
      </w:r>
      <w:r w:rsidR="00E42AD4" w:rsidRPr="007850B3">
        <w:rPr>
          <w:rFonts w:asciiTheme="majorHAnsi" w:eastAsia="Calibri" w:hAnsiTheme="majorHAnsi" w:cs="Calibri"/>
          <w:b/>
          <w:sz w:val="18"/>
          <w:szCs w:val="18"/>
        </w:rPr>
        <w:t>2</w:t>
      </w:r>
      <w:r w:rsidR="00A40AA4" w:rsidRPr="007850B3">
        <w:rPr>
          <w:rFonts w:asciiTheme="majorHAnsi" w:eastAsia="Calibri" w:hAnsiTheme="majorHAnsi" w:cs="Calibri"/>
          <w:b/>
          <w:sz w:val="18"/>
          <w:szCs w:val="18"/>
        </w:rPr>
        <w:t>.</w:t>
      </w:r>
      <w:r w:rsidRPr="007850B3">
        <w:rPr>
          <w:rFonts w:asciiTheme="majorHAnsi" w:eastAsia="Calibri" w:hAnsiTheme="majorHAnsi" w:cs="Calibri"/>
          <w:sz w:val="18"/>
          <w:szCs w:val="18"/>
        </w:rPr>
        <w:t xml:space="preserve"> </w:t>
      </w:r>
      <w:r w:rsidRPr="007850B3">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850B3">
        <w:rPr>
          <w:rFonts w:asciiTheme="majorHAnsi" w:eastAsia="Calibri" w:hAnsiTheme="majorHAnsi" w:cs="Calibri"/>
          <w:sz w:val="18"/>
          <w:szCs w:val="18"/>
        </w:rPr>
        <w:t xml:space="preserve"> informando no “</w:t>
      </w:r>
      <w:r w:rsidRPr="007850B3">
        <w:rPr>
          <w:rFonts w:asciiTheme="majorHAnsi" w:eastAsia="Calibri" w:hAnsiTheme="majorHAnsi" w:cs="Calibri"/>
          <w:i/>
          <w:iCs/>
          <w:sz w:val="18"/>
          <w:szCs w:val="18"/>
        </w:rPr>
        <w:t>chat</w:t>
      </w:r>
      <w:r w:rsidRPr="007850B3">
        <w:rPr>
          <w:rFonts w:asciiTheme="majorHAnsi" w:eastAsia="Calibri" w:hAnsiTheme="majorHAnsi" w:cs="Calibri"/>
          <w:sz w:val="18"/>
          <w:szCs w:val="18"/>
        </w:rPr>
        <w:t>” a nova data e horário para a sua continuidade.</w:t>
      </w:r>
    </w:p>
    <w:p w:rsidR="007626F7" w:rsidRPr="007850B3"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sz w:val="18"/>
          <w:szCs w:val="18"/>
          <w:lang w:eastAsia="pt-BR"/>
        </w:rPr>
        <w:t>21.23</w:t>
      </w:r>
      <w:r w:rsidR="007626F7" w:rsidRPr="007850B3">
        <w:rPr>
          <w:rFonts w:asciiTheme="majorHAnsi" w:eastAsia="Times New Roman" w:hAnsiTheme="majorHAnsi" w:cs="Calibri"/>
          <w:b/>
          <w:sz w:val="18"/>
          <w:szCs w:val="18"/>
          <w:lang w:eastAsia="pt-BR"/>
        </w:rPr>
        <w:t>.</w:t>
      </w:r>
      <w:r w:rsidR="007626F7" w:rsidRPr="007850B3">
        <w:rPr>
          <w:rFonts w:asciiTheme="majorHAnsi" w:eastAsia="Times New Roman" w:hAnsiTheme="majorHAnsi" w:cs="Calibri"/>
          <w:b/>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850B3"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21.24</w:t>
      </w:r>
      <w:r w:rsidR="007626F7" w:rsidRPr="007850B3">
        <w:rPr>
          <w:rFonts w:asciiTheme="majorHAnsi" w:eastAsia="Times New Roman" w:hAnsiTheme="majorHAnsi" w:cs="Calibri"/>
          <w:b/>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Fazem parte integrante deste edital:</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 – TERMO DE REFERÊNCIA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II - MODELO DE PROPOSTA FINANCEIRA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 xml:space="preserve">ANEXO III – MINUTA </w:t>
      </w:r>
      <w:r w:rsidR="0034348E" w:rsidRPr="007850B3">
        <w:rPr>
          <w:rFonts w:asciiTheme="majorHAnsi" w:eastAsia="Times New Roman" w:hAnsiTheme="majorHAnsi" w:cs="Calibri"/>
          <w:sz w:val="18"/>
          <w:szCs w:val="18"/>
          <w:lang w:eastAsia="ar-SA"/>
        </w:rPr>
        <w:t>DA ATA DE REGISTRO DE PREÇOS</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0E411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0E411C">
        <w:rPr>
          <w:rFonts w:asciiTheme="majorHAnsi" w:eastAsia="Times New Roman" w:hAnsiTheme="majorHAnsi" w:cs="Calibri"/>
          <w:sz w:val="18"/>
          <w:szCs w:val="18"/>
          <w:lang w:eastAsia="pt-BR"/>
        </w:rPr>
        <w:t>São Francisco de Assis - RS</w:t>
      </w:r>
      <w:r w:rsidR="0034348E" w:rsidRPr="000E411C">
        <w:rPr>
          <w:rFonts w:asciiTheme="majorHAnsi" w:eastAsia="Times New Roman" w:hAnsiTheme="majorHAnsi" w:cs="Calibri"/>
          <w:sz w:val="18"/>
          <w:szCs w:val="18"/>
          <w:lang w:eastAsia="pt-BR"/>
        </w:rPr>
        <w:t xml:space="preserve">, </w:t>
      </w:r>
      <w:r w:rsidR="00563CF7" w:rsidRPr="000E411C">
        <w:rPr>
          <w:rFonts w:asciiTheme="majorHAnsi" w:eastAsia="Times New Roman" w:hAnsiTheme="majorHAnsi" w:cs="Calibri"/>
          <w:sz w:val="18"/>
          <w:szCs w:val="18"/>
          <w:lang w:eastAsia="pt-BR"/>
        </w:rPr>
        <w:t>19</w:t>
      </w:r>
      <w:r w:rsidR="00060EC8" w:rsidRPr="000E411C">
        <w:rPr>
          <w:rFonts w:asciiTheme="majorHAnsi" w:eastAsia="Times New Roman" w:hAnsiTheme="majorHAnsi" w:cs="Calibri"/>
          <w:sz w:val="18"/>
          <w:szCs w:val="18"/>
          <w:lang w:eastAsia="pt-BR"/>
        </w:rPr>
        <w:t xml:space="preserve"> </w:t>
      </w:r>
      <w:r w:rsidR="007F328D" w:rsidRPr="000E411C">
        <w:rPr>
          <w:rFonts w:asciiTheme="majorHAnsi" w:eastAsia="Times New Roman" w:hAnsiTheme="majorHAnsi" w:cs="Calibri"/>
          <w:sz w:val="18"/>
          <w:szCs w:val="18"/>
          <w:lang w:eastAsia="pt-BR"/>
        </w:rPr>
        <w:t>de</w:t>
      </w:r>
      <w:r w:rsidR="00060EC8" w:rsidRPr="000E411C">
        <w:rPr>
          <w:rFonts w:asciiTheme="majorHAnsi" w:eastAsia="Times New Roman" w:hAnsiTheme="majorHAnsi" w:cs="Calibri"/>
          <w:sz w:val="18"/>
          <w:szCs w:val="18"/>
          <w:lang w:eastAsia="pt-BR"/>
        </w:rPr>
        <w:t xml:space="preserve"> </w:t>
      </w:r>
      <w:r w:rsidR="008C2760" w:rsidRPr="000E411C">
        <w:rPr>
          <w:rFonts w:asciiTheme="majorHAnsi" w:eastAsia="Times New Roman" w:hAnsiTheme="majorHAnsi" w:cs="Calibri"/>
          <w:sz w:val="18"/>
          <w:szCs w:val="18"/>
          <w:lang w:eastAsia="pt-BR"/>
        </w:rPr>
        <w:t xml:space="preserve">junho </w:t>
      </w:r>
      <w:r w:rsidR="007F328D" w:rsidRPr="000E411C">
        <w:rPr>
          <w:rFonts w:asciiTheme="majorHAnsi" w:eastAsia="Times New Roman" w:hAnsiTheme="majorHAnsi" w:cs="Calibri"/>
          <w:sz w:val="18"/>
          <w:szCs w:val="18"/>
          <w:lang w:eastAsia="pt-BR"/>
        </w:rPr>
        <w:t>de 20</w:t>
      </w:r>
      <w:r w:rsidR="00102518" w:rsidRPr="000E411C">
        <w:rPr>
          <w:rFonts w:asciiTheme="majorHAnsi" w:eastAsia="Times New Roman" w:hAnsiTheme="majorHAnsi" w:cs="Calibri"/>
          <w:sz w:val="18"/>
          <w:szCs w:val="18"/>
          <w:lang w:eastAsia="pt-BR"/>
        </w:rPr>
        <w:t>2</w:t>
      </w:r>
      <w:r w:rsidR="00563CF7" w:rsidRPr="000E411C">
        <w:rPr>
          <w:rFonts w:asciiTheme="majorHAnsi" w:eastAsia="Times New Roman" w:hAnsiTheme="majorHAnsi" w:cs="Calibri"/>
          <w:sz w:val="18"/>
          <w:szCs w:val="18"/>
          <w:lang w:eastAsia="pt-BR"/>
        </w:rPr>
        <w:t>3</w:t>
      </w:r>
      <w:r w:rsidRPr="000E411C">
        <w:rPr>
          <w:rFonts w:asciiTheme="majorHAnsi" w:eastAsia="Times New Roman" w:hAnsiTheme="majorHAnsi" w:cs="Calibri"/>
          <w:sz w:val="18"/>
          <w:szCs w:val="18"/>
          <w:lang w:eastAsia="pt-BR"/>
        </w:rPr>
        <w:t>.</w:t>
      </w: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7850B3"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850B3"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 xml:space="preserve">Paulo Renato </w:t>
      </w:r>
      <w:proofErr w:type="spellStart"/>
      <w:r w:rsidRPr="007850B3">
        <w:rPr>
          <w:rFonts w:asciiTheme="majorHAnsi" w:eastAsia="Times New Roman" w:hAnsiTheme="majorHAnsi" w:cs="Calibri"/>
          <w:b/>
          <w:color w:val="000000"/>
          <w:sz w:val="18"/>
          <w:szCs w:val="18"/>
          <w:lang w:eastAsia="pt-BR"/>
        </w:rPr>
        <w:t>Cortelini</w:t>
      </w:r>
      <w:proofErr w:type="spellEnd"/>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Prefeito Municipal</w:t>
      </w:r>
    </w:p>
    <w:p w:rsidR="00263B6F" w:rsidRPr="007850B3"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spacing w:after="12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Aprovo o presente Edital de acordo com a Lei nº 10.520/2002, Decreto Municipal 1.040/2020,</w:t>
      </w:r>
      <w:r w:rsidR="0066263B" w:rsidRPr="007850B3">
        <w:rPr>
          <w:rFonts w:asciiTheme="majorHAnsi" w:eastAsia="Times New Roman" w:hAnsiTheme="majorHAnsi" w:cs="Calibri"/>
          <w:sz w:val="18"/>
          <w:szCs w:val="18"/>
          <w:lang w:eastAsia="pt-BR"/>
        </w:rPr>
        <w:t xml:space="preserve"> Decreto Municipal nº </w:t>
      </w:r>
      <w:r w:rsidR="001D7940" w:rsidRPr="007850B3">
        <w:rPr>
          <w:rFonts w:asciiTheme="majorHAnsi" w:eastAsia="Times New Roman" w:hAnsiTheme="majorHAnsi" w:cs="Calibri"/>
          <w:sz w:val="18"/>
          <w:szCs w:val="18"/>
          <w:lang w:eastAsia="pt-BR"/>
        </w:rPr>
        <w:t>907/2018,</w:t>
      </w:r>
      <w:r w:rsidRPr="007850B3">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Default="00075742" w:rsidP="007626F7">
      <w:pPr>
        <w:spacing w:after="0" w:line="240" w:lineRule="auto"/>
        <w:jc w:val="both"/>
        <w:rPr>
          <w:rFonts w:asciiTheme="majorHAnsi" w:eastAsia="Times New Roman" w:hAnsiTheme="majorHAnsi" w:cs="Calibri"/>
          <w:b/>
          <w:sz w:val="18"/>
          <w:szCs w:val="18"/>
          <w:lang w:eastAsia="pt-BR"/>
        </w:rPr>
      </w:pPr>
    </w:p>
    <w:p w:rsidR="00FB70CE" w:rsidRDefault="00FB70CE" w:rsidP="007626F7">
      <w:pPr>
        <w:spacing w:after="0" w:line="240" w:lineRule="auto"/>
        <w:jc w:val="both"/>
        <w:rPr>
          <w:rFonts w:asciiTheme="majorHAnsi" w:eastAsia="Times New Roman" w:hAnsiTheme="majorHAnsi" w:cs="Calibri"/>
          <w:b/>
          <w:sz w:val="18"/>
          <w:szCs w:val="18"/>
          <w:lang w:eastAsia="pt-BR"/>
        </w:rPr>
      </w:pPr>
    </w:p>
    <w:p w:rsidR="00FB70CE" w:rsidRDefault="00FB70CE" w:rsidP="007626F7">
      <w:pPr>
        <w:spacing w:after="0" w:line="240" w:lineRule="auto"/>
        <w:jc w:val="both"/>
        <w:rPr>
          <w:rFonts w:asciiTheme="majorHAnsi" w:eastAsia="Times New Roman" w:hAnsiTheme="majorHAnsi" w:cs="Calibri"/>
          <w:b/>
          <w:sz w:val="18"/>
          <w:szCs w:val="18"/>
          <w:lang w:eastAsia="pt-BR"/>
        </w:rPr>
      </w:pPr>
    </w:p>
    <w:p w:rsidR="00FB70CE" w:rsidRDefault="00FB70CE" w:rsidP="007626F7">
      <w:pPr>
        <w:spacing w:after="0" w:line="240" w:lineRule="auto"/>
        <w:jc w:val="both"/>
        <w:rPr>
          <w:rFonts w:asciiTheme="majorHAnsi" w:eastAsia="Times New Roman" w:hAnsiTheme="majorHAnsi" w:cs="Calibri"/>
          <w:b/>
          <w:sz w:val="18"/>
          <w:szCs w:val="18"/>
          <w:lang w:eastAsia="pt-BR"/>
        </w:rPr>
      </w:pPr>
    </w:p>
    <w:p w:rsidR="00FB70CE" w:rsidRPr="007850B3" w:rsidRDefault="00FB70CE" w:rsidP="007626F7">
      <w:pPr>
        <w:spacing w:after="0" w:line="240" w:lineRule="auto"/>
        <w:jc w:val="both"/>
        <w:rPr>
          <w:rFonts w:asciiTheme="majorHAnsi" w:eastAsia="Times New Roman" w:hAnsiTheme="majorHAnsi" w:cs="Calibri"/>
          <w:b/>
          <w:sz w:val="18"/>
          <w:szCs w:val="18"/>
          <w:lang w:eastAsia="pt-BR"/>
        </w:rPr>
      </w:pPr>
    </w:p>
    <w:p w:rsidR="007626F7" w:rsidRPr="007850B3" w:rsidRDefault="005A6EE1" w:rsidP="007626F7">
      <w:pPr>
        <w:spacing w:after="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Visto Jurídico</w:t>
      </w:r>
    </w:p>
    <w:p w:rsidR="007626F7" w:rsidRPr="007850B3"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850B3">
        <w:rPr>
          <w:rFonts w:asciiTheme="majorHAnsi" w:eastAsia="Times New Roman" w:hAnsiTheme="majorHAnsi" w:cs="Calibri"/>
          <w:sz w:val="18"/>
          <w:szCs w:val="18"/>
          <w:lang w:eastAsia="pt-BR"/>
        </w:rPr>
        <w:br w:type="page"/>
      </w:r>
      <w:r w:rsidR="001D56A7" w:rsidRPr="007850B3">
        <w:rPr>
          <w:rFonts w:asciiTheme="majorHAnsi" w:eastAsia="Times New Roman" w:hAnsiTheme="majorHAnsi" w:cs="Calibri"/>
          <w:sz w:val="18"/>
          <w:szCs w:val="18"/>
          <w:lang w:eastAsia="pt-BR"/>
        </w:rPr>
        <w:lastRenderedPageBreak/>
        <w:tab/>
      </w:r>
      <w:r w:rsidR="001D56A7" w:rsidRPr="007850B3">
        <w:rPr>
          <w:rFonts w:asciiTheme="majorHAnsi" w:eastAsia="Times New Roman" w:hAnsiTheme="majorHAnsi" w:cs="Calibri"/>
          <w:sz w:val="18"/>
          <w:szCs w:val="18"/>
          <w:lang w:eastAsia="pt-BR"/>
        </w:rPr>
        <w:tab/>
      </w:r>
      <w:r w:rsidR="001D56A7" w:rsidRPr="007850B3">
        <w:rPr>
          <w:rFonts w:asciiTheme="majorHAnsi" w:eastAsia="Times New Roman" w:hAnsiTheme="majorHAnsi" w:cs="Calibri"/>
          <w:sz w:val="18"/>
          <w:szCs w:val="18"/>
          <w:lang w:eastAsia="pt-BR"/>
        </w:rPr>
        <w:tab/>
      </w:r>
      <w:r w:rsidRPr="007850B3">
        <w:rPr>
          <w:rFonts w:asciiTheme="majorHAnsi" w:eastAsia="Times New Roman" w:hAnsiTheme="majorHAnsi" w:cs="Calibri"/>
          <w:b/>
          <w:sz w:val="18"/>
          <w:szCs w:val="18"/>
          <w:lang w:eastAsia="pt-BR"/>
        </w:rPr>
        <w:t>ANEXO I</w:t>
      </w:r>
    </w:p>
    <w:p w:rsidR="00A40AA4" w:rsidRPr="007850B3"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850B3" w:rsidRDefault="007626F7" w:rsidP="007626F7">
      <w:pPr>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TERMO DE REFERÊNCIA</w:t>
      </w:r>
    </w:p>
    <w:p w:rsidR="007626F7" w:rsidRPr="007850B3"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850B3"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INTRODUÇÃO</w:t>
      </w:r>
    </w:p>
    <w:p w:rsidR="007071E2" w:rsidRPr="007850B3" w:rsidRDefault="008C2760" w:rsidP="00EB0A7F">
      <w:pPr>
        <w:autoSpaceDE w:val="0"/>
        <w:autoSpaceDN w:val="0"/>
        <w:adjustRightInd w:val="0"/>
        <w:spacing w:after="0" w:line="240" w:lineRule="auto"/>
        <w:ind w:left="709"/>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w:t>
      </w:r>
      <w:r w:rsidR="00793437" w:rsidRPr="007850B3">
        <w:rPr>
          <w:rFonts w:asciiTheme="majorHAnsi" w:eastAsia="Times New Roman" w:hAnsiTheme="majorHAnsi" w:cs="Calibri"/>
          <w:sz w:val="18"/>
          <w:szCs w:val="18"/>
          <w:lang w:eastAsia="pt-BR"/>
        </w:rPr>
        <w:t xml:space="preserve">Desenvolvimento Social </w:t>
      </w:r>
      <w:r w:rsidR="00DB4C71">
        <w:rPr>
          <w:rFonts w:asciiTheme="majorHAnsi" w:eastAsia="Times New Roman" w:hAnsiTheme="majorHAnsi" w:cs="Calibri"/>
          <w:sz w:val="18"/>
          <w:szCs w:val="18"/>
          <w:lang w:eastAsia="pt-BR"/>
        </w:rPr>
        <w:t xml:space="preserve">e Habitação </w:t>
      </w:r>
      <w:r w:rsidRPr="007850B3">
        <w:rPr>
          <w:rFonts w:asciiTheme="majorHAnsi" w:eastAsia="Times New Roman" w:hAnsiTheme="majorHAnsi" w:cs="Calibri"/>
          <w:sz w:val="18"/>
          <w:szCs w:val="18"/>
          <w:lang w:eastAsia="pt-BR"/>
        </w:rPr>
        <w:t>elaboramos o presente Termo de Referência para que, através do procedimento legal pertinente, sejam registrados valores para as</w:t>
      </w:r>
      <w:r w:rsidR="00793437" w:rsidRPr="007850B3">
        <w:rPr>
          <w:rFonts w:asciiTheme="majorHAnsi" w:eastAsia="Times New Roman" w:hAnsiTheme="majorHAnsi" w:cs="Calibri"/>
          <w:sz w:val="18"/>
          <w:szCs w:val="18"/>
          <w:lang w:eastAsia="pt-BR"/>
        </w:rPr>
        <w:t xml:space="preserve"> eventuais</w:t>
      </w:r>
      <w:r w:rsidRPr="007850B3">
        <w:rPr>
          <w:rFonts w:asciiTheme="majorHAnsi" w:eastAsia="Times New Roman" w:hAnsiTheme="majorHAnsi" w:cs="Calibri"/>
          <w:sz w:val="18"/>
          <w:szCs w:val="18"/>
          <w:lang w:eastAsia="pt-BR"/>
        </w:rPr>
        <w:t xml:space="preserve"> contratações conforme as especificações detalhadas abaixo.</w:t>
      </w:r>
    </w:p>
    <w:p w:rsidR="008C2760" w:rsidRPr="007850B3"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86081E"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6081E">
        <w:rPr>
          <w:rFonts w:asciiTheme="majorHAnsi" w:eastAsia="Times New Roman" w:hAnsiTheme="majorHAnsi" w:cs="Calibri"/>
          <w:b/>
          <w:sz w:val="18"/>
          <w:szCs w:val="18"/>
          <w:lang w:eastAsia="pt-BR"/>
        </w:rPr>
        <w:t>JUSTIFICATIVA</w:t>
      </w:r>
    </w:p>
    <w:p w:rsidR="007626F7" w:rsidRPr="0086081E" w:rsidRDefault="00EB0A7F" w:rsidP="00461BAA">
      <w:pPr>
        <w:tabs>
          <w:tab w:val="left" w:pos="0"/>
        </w:tabs>
        <w:suppressAutoHyphens/>
        <w:spacing w:after="0" w:line="240" w:lineRule="auto"/>
        <w:ind w:left="705"/>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ab/>
      </w:r>
      <w:r w:rsidR="00461BAA" w:rsidRPr="0086081E">
        <w:rPr>
          <w:rFonts w:asciiTheme="majorHAnsi" w:eastAsia="Times New Roman" w:hAnsiTheme="majorHAnsi" w:cs="Calibri"/>
          <w:sz w:val="18"/>
          <w:szCs w:val="18"/>
          <w:lang w:eastAsia="pt-BR"/>
        </w:rPr>
        <w:t xml:space="preserve">A contratação de empresa especializada na prestação de serviços funerários </w:t>
      </w:r>
      <w:r>
        <w:rPr>
          <w:rFonts w:asciiTheme="majorHAnsi" w:eastAsia="Times New Roman" w:hAnsiTheme="majorHAnsi" w:cs="Calibri"/>
          <w:sz w:val="18"/>
          <w:szCs w:val="18"/>
          <w:lang w:eastAsia="pt-BR"/>
        </w:rPr>
        <w:t xml:space="preserve">se faz necessário para suprir a </w:t>
      </w:r>
      <w:r w:rsidR="00461BAA" w:rsidRPr="0086081E">
        <w:rPr>
          <w:rFonts w:asciiTheme="majorHAnsi" w:eastAsia="Times New Roman" w:hAnsiTheme="majorHAnsi" w:cs="Calibri"/>
          <w:sz w:val="18"/>
          <w:szCs w:val="18"/>
          <w:lang w:eastAsia="pt-BR"/>
        </w:rPr>
        <w:t>demanda e as necessidades de famílias em vulnerabilidade social assistidas pela Secretaria Municipal de Desenvolvimento Social e Habitação.</w:t>
      </w:r>
    </w:p>
    <w:p w:rsidR="0025789F" w:rsidRPr="007850B3"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7850B3"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DA ENTREGA E DO PAGAMENTO</w:t>
      </w:r>
    </w:p>
    <w:p w:rsidR="00B96689" w:rsidRPr="007850B3"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Conforme disposto no edital.</w:t>
      </w:r>
    </w:p>
    <w:p w:rsidR="00B96689" w:rsidRPr="007850B3"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102518" w:rsidRPr="00563CF7"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563CF7">
        <w:rPr>
          <w:rFonts w:asciiTheme="majorHAnsi" w:eastAsia="Times New Roman" w:hAnsiTheme="majorHAnsi" w:cs="Calibri"/>
          <w:b/>
          <w:sz w:val="18"/>
          <w:szCs w:val="18"/>
          <w:lang w:eastAsia="pt-BR"/>
        </w:rPr>
        <w:t>ITEM(</w:t>
      </w:r>
      <w:proofErr w:type="gramEnd"/>
      <w:r w:rsidRPr="00563CF7">
        <w:rPr>
          <w:rFonts w:asciiTheme="majorHAnsi" w:eastAsia="Times New Roman" w:hAnsiTheme="majorHAnsi" w:cs="Calibri"/>
          <w:b/>
          <w:sz w:val="18"/>
          <w:szCs w:val="18"/>
          <w:lang w:eastAsia="pt-BR"/>
        </w:rPr>
        <w:t>ENS)/ ESPECIFICAÇÕES/UNIDADE/QUANTIDADE</w:t>
      </w:r>
      <w:r w:rsidR="00CE0D07" w:rsidRPr="00563CF7">
        <w:rPr>
          <w:rFonts w:asciiTheme="majorHAnsi" w:eastAsia="Times New Roman" w:hAnsiTheme="majorHAnsi" w:cs="Calibri"/>
          <w:b/>
          <w:sz w:val="18"/>
          <w:szCs w:val="18"/>
          <w:lang w:eastAsia="pt-BR"/>
        </w:rPr>
        <w:t>S</w:t>
      </w:r>
      <w:r w:rsidRPr="00563CF7">
        <w:rPr>
          <w:rFonts w:asciiTheme="majorHAnsi" w:eastAsia="Times New Roman" w:hAnsiTheme="majorHAnsi" w:cs="Calibri"/>
          <w:b/>
          <w:sz w:val="18"/>
          <w:szCs w:val="18"/>
          <w:lang w:eastAsia="pt-BR"/>
        </w:rPr>
        <w:t>/PREÇO MÁXIMO ACEITÁVEL</w:t>
      </w:r>
    </w:p>
    <w:tbl>
      <w:tblPr>
        <w:tblW w:w="10221" w:type="dxa"/>
        <w:tblInd w:w="55" w:type="dxa"/>
        <w:tblCellMar>
          <w:left w:w="70" w:type="dxa"/>
          <w:right w:w="70" w:type="dxa"/>
        </w:tblCellMar>
        <w:tblLook w:val="04A0" w:firstRow="1" w:lastRow="0" w:firstColumn="1" w:lastColumn="0" w:noHBand="0" w:noVBand="1"/>
      </w:tblPr>
      <w:tblGrid>
        <w:gridCol w:w="580"/>
        <w:gridCol w:w="5127"/>
        <w:gridCol w:w="987"/>
        <w:gridCol w:w="1133"/>
        <w:gridCol w:w="1131"/>
        <w:gridCol w:w="1263"/>
      </w:tblGrid>
      <w:tr w:rsidR="00EC2289" w:rsidRPr="00EC2289" w:rsidTr="0085023C">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EC2289" w:rsidRDefault="00C31BA2" w:rsidP="00FE21D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Itens do lote</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FE21D0" w:rsidRPr="00EC2289" w:rsidRDefault="00FE21D0" w:rsidP="008C276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 xml:space="preserve">Descrição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E21D0" w:rsidRPr="00EC2289" w:rsidRDefault="00FE21D0" w:rsidP="00FE21D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EC2289" w:rsidRDefault="00FE21D0" w:rsidP="00FE21D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Quant</w:t>
            </w:r>
            <w:r w:rsidR="004072BB" w:rsidRPr="00EC2289">
              <w:rPr>
                <w:rFonts w:asciiTheme="majorHAnsi" w:eastAsia="Times New Roman" w:hAnsiTheme="majorHAnsi" w:cs="Calibri"/>
                <w:sz w:val="18"/>
                <w:szCs w:val="18"/>
                <w:lang w:eastAsia="pt-BR"/>
              </w:rPr>
              <w:t>idade</w:t>
            </w:r>
          </w:p>
          <w:p w:rsidR="00FE21D0" w:rsidRPr="00EC2289" w:rsidRDefault="001C22E0" w:rsidP="00FE21D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Mínima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C22E0" w:rsidRPr="00EC2289" w:rsidRDefault="00FE21D0" w:rsidP="001C22E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Quant</w:t>
            </w:r>
            <w:r w:rsidR="001C22E0" w:rsidRPr="00EC2289">
              <w:rPr>
                <w:rFonts w:asciiTheme="majorHAnsi" w:eastAsia="Times New Roman" w:hAnsiTheme="majorHAnsi" w:cs="Calibri"/>
                <w:sz w:val="18"/>
                <w:szCs w:val="18"/>
                <w:lang w:eastAsia="pt-BR"/>
              </w:rPr>
              <w:t>idade</w:t>
            </w:r>
          </w:p>
          <w:p w:rsidR="00FE21D0" w:rsidRPr="00EC2289" w:rsidRDefault="00FE21D0" w:rsidP="001C22E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Máx</w:t>
            </w:r>
            <w:r w:rsidR="001C22E0" w:rsidRPr="00EC2289">
              <w:rPr>
                <w:rFonts w:asciiTheme="majorHAnsi" w:eastAsia="Times New Roman" w:hAnsiTheme="majorHAnsi" w:cs="Calibri"/>
                <w:sz w:val="18"/>
                <w:szCs w:val="18"/>
                <w:lang w:eastAsia="pt-BR"/>
              </w:rPr>
              <w:t>ima</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E21D0" w:rsidRPr="00EC2289" w:rsidRDefault="00FE21D0" w:rsidP="00FE21D0">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Valor Unitário em R$</w:t>
            </w:r>
            <w:r w:rsidR="00563CF7">
              <w:rPr>
                <w:rFonts w:asciiTheme="majorHAnsi" w:eastAsia="Times New Roman" w:hAnsiTheme="majorHAnsi" w:cs="Calibri"/>
                <w:sz w:val="18"/>
                <w:szCs w:val="18"/>
                <w:lang w:eastAsia="pt-BR"/>
              </w:rPr>
              <w:t>*</w:t>
            </w:r>
          </w:p>
        </w:tc>
      </w:tr>
      <w:tr w:rsidR="00EC2289" w:rsidRPr="00EC2289" w:rsidTr="009A1C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autoSpaceDE w:val="0"/>
              <w:autoSpaceDN w:val="0"/>
              <w:adjustRightInd w:val="0"/>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Translado fora do perímetro urbano e dentro do estado (RS). </w:t>
            </w:r>
            <w:r w:rsidRPr="00EC34D5">
              <w:rPr>
                <w:rFonts w:asciiTheme="majorHAnsi" w:hAnsiTheme="majorHAnsi" w:cs="Arial"/>
                <w:sz w:val="18"/>
                <w:szCs w:val="18"/>
              </w:rPr>
              <w:t xml:space="preserve">Todas as medidas relacionadas ao transporte, em urna funerária, até sua destinação final. </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5023C">
            <w:pPr>
              <w:jc w:val="center"/>
              <w:rPr>
                <w:rFonts w:asciiTheme="majorHAnsi" w:hAnsiTheme="majorHAnsi"/>
                <w:sz w:val="18"/>
                <w:szCs w:val="18"/>
              </w:rPr>
            </w:pPr>
            <w:r w:rsidRPr="00EC2289">
              <w:rPr>
                <w:rFonts w:asciiTheme="majorHAnsi" w:hAnsiTheme="majorHAnsi"/>
                <w:sz w:val="18"/>
                <w:szCs w:val="18"/>
              </w:rPr>
              <w:t>Km</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4,65</w:t>
            </w:r>
          </w:p>
        </w:tc>
      </w:tr>
      <w:tr w:rsidR="00EC2289" w:rsidRPr="00EC2289" w:rsidTr="009A1C95">
        <w:trPr>
          <w:trHeight w:val="7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2</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Translado fora do estado (RS). </w:t>
            </w:r>
            <w:r w:rsidRPr="00EC34D5">
              <w:rPr>
                <w:rFonts w:asciiTheme="majorHAnsi" w:hAnsiTheme="majorHAnsi" w:cs="Arial"/>
                <w:sz w:val="18"/>
                <w:szCs w:val="18"/>
              </w:rPr>
              <w:t>Todas as medidas relacionadas ao transporte, em urna funerária, até sua destinação final.</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Km</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4,75</w:t>
            </w:r>
          </w:p>
        </w:tc>
      </w:tr>
      <w:tr w:rsidR="00EC2289" w:rsidRPr="00EC2289"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3</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pStyle w:val="NormalWeb"/>
              <w:spacing w:before="0" w:beforeAutospacing="0" w:after="0" w:afterAutospacing="0"/>
              <w:jc w:val="both"/>
              <w:rPr>
                <w:rFonts w:asciiTheme="majorHAnsi" w:hAnsiTheme="majorHAnsi"/>
                <w:b/>
                <w:sz w:val="18"/>
                <w:szCs w:val="18"/>
              </w:rPr>
            </w:pPr>
            <w:r w:rsidRPr="00EC34D5">
              <w:rPr>
                <w:rStyle w:val="nfase"/>
                <w:rFonts w:asciiTheme="majorHAnsi" w:eastAsia="Cambria" w:hAnsiTheme="majorHAnsi" w:cs="Arial"/>
                <w:sz w:val="18"/>
                <w:szCs w:val="18"/>
              </w:rPr>
              <w:t>Serviços funerários em urna</w:t>
            </w:r>
            <w:r w:rsidRPr="00EC34D5">
              <w:rPr>
                <w:rFonts w:asciiTheme="majorHAnsi" w:hAnsiTheme="majorHAnsi" w:cs="Arial"/>
                <w:sz w:val="18"/>
                <w:szCs w:val="18"/>
              </w:rPr>
              <w:t xml:space="preserve"> zincada (quando se fizer necessário), até sua destinação final. (Anexo I – igual ou superior)</w:t>
            </w:r>
            <w:r w:rsidR="00963D6E" w:rsidRPr="00EC34D5">
              <w:rPr>
                <w:rFonts w:asciiTheme="majorHAnsi" w:hAnsiTheme="majorHAnsi" w:cs="Arial"/>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956627" w:rsidP="00863442">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1.139,67</w:t>
            </w:r>
          </w:p>
        </w:tc>
      </w:tr>
      <w:tr w:rsidR="00EC2289" w:rsidRPr="00EC2289"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4</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autoSpaceDE w:val="0"/>
              <w:autoSpaceDN w:val="0"/>
              <w:adjustRightInd w:val="0"/>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Serviços funerários adultos compreendendo: </w:t>
            </w:r>
            <w:r w:rsidRPr="00EC34D5">
              <w:rPr>
                <w:rStyle w:val="nfase"/>
                <w:rFonts w:asciiTheme="majorHAnsi" w:eastAsia="Cambria" w:hAnsiTheme="majorHAnsi" w:cs="Arial"/>
                <w:b w:val="0"/>
                <w:sz w:val="18"/>
                <w:szCs w:val="18"/>
              </w:rPr>
              <w:t xml:space="preserve">Fornecimento de uma Urna Adulto Especial obeso de </w:t>
            </w:r>
            <w:proofErr w:type="gramStart"/>
            <w:r w:rsidRPr="00EC34D5">
              <w:rPr>
                <w:rStyle w:val="nfase"/>
                <w:rFonts w:asciiTheme="majorHAnsi" w:eastAsia="Cambria" w:hAnsiTheme="majorHAnsi" w:cs="Arial"/>
                <w:b w:val="0"/>
                <w:sz w:val="18"/>
                <w:szCs w:val="18"/>
              </w:rPr>
              <w:t>C:</w:t>
            </w:r>
            <w:proofErr w:type="gramEnd"/>
            <w:r w:rsidRPr="00EC34D5">
              <w:rPr>
                <w:rStyle w:val="nfase"/>
                <w:rFonts w:asciiTheme="majorHAnsi" w:eastAsia="Cambria" w:hAnsiTheme="majorHAnsi" w:cs="Arial"/>
                <w:b w:val="0"/>
                <w:sz w:val="18"/>
                <w:szCs w:val="18"/>
              </w:rPr>
              <w:t xml:space="preserve">1,70m a 1,90m, L: 60cm; A: 30 cm, simples, pintada, (envernizada) forrada.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II </w:t>
            </w:r>
            <w:r w:rsidRPr="00EC34D5">
              <w:rPr>
                <w:rFonts w:asciiTheme="majorHAnsi" w:hAnsiTheme="majorHAnsi" w:cs="Arial"/>
                <w:b/>
                <w:sz w:val="18"/>
                <w:szCs w:val="18"/>
              </w:rPr>
              <w:t>– igual ou superior)</w:t>
            </w:r>
            <w:r w:rsidR="00963D6E" w:rsidRPr="00EC34D5">
              <w:rPr>
                <w:rFonts w:asciiTheme="majorHAnsi" w:hAnsiTheme="majorHAnsi" w:cs="Arial"/>
                <w:b/>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1.870,00</w:t>
            </w:r>
          </w:p>
        </w:tc>
      </w:tr>
      <w:tr w:rsidR="00EC2289" w:rsidRPr="00EC2289" w:rsidTr="0085023C">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5</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pStyle w:val="SemEspaamento"/>
              <w:jc w:val="both"/>
              <w:rPr>
                <w:rFonts w:asciiTheme="majorHAnsi" w:eastAsia="Cambria" w:hAnsiTheme="majorHAnsi" w:cs="Arial"/>
                <w:iCs/>
                <w:sz w:val="18"/>
                <w:szCs w:val="18"/>
              </w:rPr>
            </w:pPr>
            <w:r w:rsidRPr="00EC34D5">
              <w:rPr>
                <w:rStyle w:val="nfase"/>
                <w:rFonts w:asciiTheme="majorHAnsi" w:eastAsia="Cambria" w:hAnsiTheme="majorHAnsi" w:cs="Arial"/>
                <w:sz w:val="18"/>
                <w:szCs w:val="18"/>
              </w:rPr>
              <w:t xml:space="preserve">Serviços funerários adultos compreendendo: </w:t>
            </w:r>
            <w:r w:rsidRPr="00EC34D5">
              <w:rPr>
                <w:rStyle w:val="nfase"/>
                <w:rFonts w:asciiTheme="majorHAnsi" w:eastAsia="Cambria" w:hAnsiTheme="majorHAnsi" w:cs="Arial"/>
                <w:b w:val="0"/>
                <w:sz w:val="18"/>
                <w:szCs w:val="18"/>
              </w:rPr>
              <w:t xml:space="preserve">Fornecimento de Urna adulto de C: 1,70m a 1,90m, L: </w:t>
            </w:r>
            <w:proofErr w:type="gramStart"/>
            <w:r w:rsidRPr="00EC34D5">
              <w:rPr>
                <w:rStyle w:val="nfase"/>
                <w:rFonts w:asciiTheme="majorHAnsi" w:eastAsia="Cambria" w:hAnsiTheme="majorHAnsi" w:cs="Arial"/>
                <w:b w:val="0"/>
                <w:sz w:val="18"/>
                <w:szCs w:val="18"/>
              </w:rPr>
              <w:t>53cm</w:t>
            </w:r>
            <w:proofErr w:type="gramEnd"/>
            <w:r w:rsidRPr="00EC34D5">
              <w:rPr>
                <w:rStyle w:val="nfase"/>
                <w:rFonts w:asciiTheme="majorHAnsi" w:eastAsia="Cambria" w:hAnsiTheme="majorHAnsi" w:cs="Arial"/>
                <w:b w:val="0"/>
                <w:sz w:val="18"/>
                <w:szCs w:val="18"/>
              </w:rPr>
              <w:t xml:space="preserve">, A: 30cm, simples, pintada, (envernizada) forrada.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III </w:t>
            </w:r>
            <w:r w:rsidRPr="00EC34D5">
              <w:rPr>
                <w:rFonts w:asciiTheme="majorHAnsi" w:hAnsiTheme="majorHAnsi" w:cs="Arial"/>
                <w:b/>
                <w:sz w:val="18"/>
                <w:szCs w:val="18"/>
              </w:rPr>
              <w:t>– igual ou superior)</w:t>
            </w:r>
            <w:r w:rsidR="00963D6E" w:rsidRPr="00EC34D5">
              <w:rPr>
                <w:rFonts w:asciiTheme="majorHAnsi" w:hAnsiTheme="majorHAnsi" w:cs="Arial"/>
                <w:b/>
                <w:sz w:val="18"/>
                <w:szCs w:val="18"/>
              </w:rPr>
              <w:t>.</w:t>
            </w:r>
            <w:r w:rsidRPr="00EC34D5">
              <w:rPr>
                <w:rStyle w:val="nfase"/>
                <w:rFonts w:asciiTheme="majorHAnsi" w:eastAsia="Cambria" w:hAnsiTheme="majorHAnsi" w:cs="Arial"/>
                <w:sz w:val="18"/>
                <w:szCs w:val="18"/>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1.479</w:t>
            </w:r>
            <w:r w:rsidR="002E6BAF" w:rsidRPr="00EC2289">
              <w:rPr>
                <w:rFonts w:asciiTheme="majorHAnsi" w:hAnsiTheme="majorHAnsi"/>
                <w:sz w:val="18"/>
                <w:szCs w:val="18"/>
              </w:rPr>
              <w:t>,00</w:t>
            </w:r>
          </w:p>
        </w:tc>
      </w:tr>
      <w:tr w:rsidR="00EC2289" w:rsidRPr="00EC2289" w:rsidTr="0085023C">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6</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EC34D5" w:rsidRDefault="002E6BAF" w:rsidP="009B0CAB">
            <w:pPr>
              <w:pStyle w:val="SemEspaamento"/>
              <w:jc w:val="both"/>
              <w:rPr>
                <w:rFonts w:asciiTheme="majorHAnsi" w:eastAsia="Cambria" w:hAnsiTheme="majorHAnsi" w:cs="Arial"/>
                <w:iCs/>
                <w:sz w:val="18"/>
                <w:szCs w:val="18"/>
              </w:rPr>
            </w:pPr>
            <w:r w:rsidRPr="00EC34D5">
              <w:rPr>
                <w:rStyle w:val="nfase"/>
                <w:rFonts w:asciiTheme="majorHAnsi" w:eastAsia="Cambria" w:hAnsiTheme="majorHAnsi" w:cs="Arial"/>
                <w:sz w:val="18"/>
                <w:szCs w:val="18"/>
              </w:rPr>
              <w:t xml:space="preserve">Serviços funerários infantis, compreendendo: </w:t>
            </w:r>
            <w:r w:rsidRPr="00EC34D5">
              <w:rPr>
                <w:rStyle w:val="nfase"/>
                <w:rFonts w:asciiTheme="majorHAnsi" w:eastAsia="Cambria" w:hAnsiTheme="majorHAnsi" w:cs="Arial"/>
                <w:b w:val="0"/>
                <w:sz w:val="18"/>
                <w:szCs w:val="18"/>
              </w:rPr>
              <w:t xml:space="preserve">Fornecimento de </w:t>
            </w:r>
            <w:proofErr w:type="gramStart"/>
            <w:r w:rsidRPr="00EC34D5">
              <w:rPr>
                <w:rStyle w:val="nfase"/>
                <w:rFonts w:asciiTheme="majorHAnsi" w:eastAsia="Cambria" w:hAnsiTheme="majorHAnsi" w:cs="Arial"/>
                <w:b w:val="0"/>
                <w:sz w:val="18"/>
                <w:szCs w:val="18"/>
              </w:rPr>
              <w:t>um Urna</w:t>
            </w:r>
            <w:proofErr w:type="gramEnd"/>
            <w:r w:rsidRPr="00EC34D5">
              <w:rPr>
                <w:rStyle w:val="nfase"/>
                <w:rFonts w:asciiTheme="majorHAnsi" w:eastAsia="Cambria" w:hAnsiTheme="majorHAnsi" w:cs="Arial"/>
                <w:b w:val="0"/>
                <w:sz w:val="18"/>
                <w:szCs w:val="18"/>
              </w:rPr>
              <w:t xml:space="preserve"> simples pintada, (envernizada) forrada de C: 0,50cm até 1.20m, L:25cm, A: 13cm,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IV </w:t>
            </w:r>
            <w:r w:rsidRPr="00EC34D5">
              <w:rPr>
                <w:rFonts w:asciiTheme="majorHAnsi" w:hAnsiTheme="majorHAnsi" w:cs="Arial"/>
                <w:b/>
                <w:sz w:val="18"/>
                <w:szCs w:val="18"/>
              </w:rPr>
              <w:t>– igual ou superior)</w:t>
            </w:r>
            <w:r w:rsidR="00963D6E" w:rsidRPr="00EC34D5">
              <w:rPr>
                <w:rFonts w:asciiTheme="majorHAnsi" w:hAnsiTheme="majorHAnsi" w:cs="Arial"/>
                <w:b/>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863442">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1.128,55</w:t>
            </w:r>
          </w:p>
        </w:tc>
      </w:tr>
      <w:tr w:rsidR="00EC2289" w:rsidRPr="00EC2289" w:rsidTr="00563CF7">
        <w:trPr>
          <w:trHeight w:val="747"/>
        </w:trPr>
        <w:tc>
          <w:tcPr>
            <w:tcW w:w="5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2E6BAF" w:rsidP="00EC34D5">
            <w:pPr>
              <w:spacing w:after="120" w:line="240" w:lineRule="auto"/>
              <w:jc w:val="center"/>
              <w:rPr>
                <w:rFonts w:asciiTheme="majorHAnsi" w:hAnsiTheme="majorHAnsi"/>
                <w:sz w:val="18"/>
                <w:szCs w:val="18"/>
              </w:rPr>
            </w:pPr>
            <w:r w:rsidRPr="00EC2289">
              <w:rPr>
                <w:rFonts w:asciiTheme="majorHAnsi" w:hAnsiTheme="majorHAnsi"/>
                <w:sz w:val="18"/>
                <w:szCs w:val="18"/>
              </w:rPr>
              <w:t>Total do lote em R$</w:t>
            </w:r>
          </w:p>
          <w:p w:rsidR="002E6BAF" w:rsidRPr="00EC2289" w:rsidRDefault="002E6BAF" w:rsidP="00563CF7">
            <w:pPr>
              <w:spacing w:after="0" w:line="240" w:lineRule="auto"/>
              <w:jc w:val="center"/>
              <w:rPr>
                <w:rFonts w:asciiTheme="majorHAnsi" w:hAnsiTheme="majorHAnsi"/>
                <w:sz w:val="18"/>
                <w:szCs w:val="18"/>
              </w:rPr>
            </w:pPr>
            <w:r w:rsidRPr="00EC2289">
              <w:rPr>
                <w:rFonts w:asciiTheme="majorHAnsi" w:hAnsiTheme="majorHAnsi"/>
                <w:sz w:val="18"/>
                <w:szCs w:val="18"/>
              </w:rPr>
              <w:t>(considerando a quantidade máxima)</w:t>
            </w:r>
          </w:p>
        </w:tc>
        <w:tc>
          <w:tcPr>
            <w:tcW w:w="4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6BAF" w:rsidRPr="00EC2289" w:rsidRDefault="00EC2289" w:rsidP="00863442">
            <w:pPr>
              <w:jc w:val="center"/>
              <w:rPr>
                <w:rFonts w:asciiTheme="majorHAnsi" w:hAnsiTheme="majorHAnsi"/>
                <w:sz w:val="18"/>
                <w:szCs w:val="18"/>
              </w:rPr>
            </w:pPr>
            <w:r w:rsidRPr="00EC2289">
              <w:rPr>
                <w:rFonts w:asciiTheme="majorHAnsi" w:hAnsiTheme="majorHAnsi"/>
                <w:sz w:val="18"/>
                <w:szCs w:val="18"/>
              </w:rPr>
              <w:t>174.134,40</w:t>
            </w:r>
          </w:p>
        </w:tc>
      </w:tr>
    </w:tbl>
    <w:p w:rsidR="004D39D6" w:rsidRDefault="00563CF7" w:rsidP="00810324">
      <w:pPr>
        <w:spacing w:after="0" w:line="240" w:lineRule="auto"/>
        <w:ind w:firstLine="567"/>
        <w:jc w:val="both"/>
        <w:rPr>
          <w:rFonts w:ascii="Cambria" w:hAnsi="Cambria"/>
          <w:b/>
          <w:bCs/>
          <w:sz w:val="18"/>
          <w:szCs w:val="18"/>
        </w:rPr>
      </w:pPr>
      <w:r w:rsidRPr="00563CF7">
        <w:rPr>
          <w:rFonts w:ascii="Cambria" w:hAnsi="Cambria"/>
          <w:sz w:val="18"/>
          <w:szCs w:val="18"/>
        </w:rPr>
        <w:t>*</w:t>
      </w:r>
      <w:r w:rsidRPr="00563CF7">
        <w:rPr>
          <w:rFonts w:ascii="Cambria" w:hAnsi="Cambria"/>
          <w:b/>
          <w:bCs/>
          <w:sz w:val="18"/>
          <w:szCs w:val="18"/>
        </w:rPr>
        <w:t>VALOR MÁXIMO ACEITÁVEL APÓS O FINAL DAS RODADAS DE LANCES.</w:t>
      </w:r>
    </w:p>
    <w:p w:rsidR="00563CF7" w:rsidRPr="00563CF7" w:rsidRDefault="00563CF7" w:rsidP="00810324">
      <w:pPr>
        <w:spacing w:after="0" w:line="240" w:lineRule="auto"/>
        <w:ind w:firstLine="567"/>
        <w:jc w:val="both"/>
        <w:rPr>
          <w:rFonts w:ascii="Cambria" w:eastAsia="Times New Roman" w:hAnsi="Cambria" w:cs="Times New Roman"/>
          <w:color w:val="000000"/>
          <w:sz w:val="18"/>
          <w:szCs w:val="18"/>
          <w:lang w:eastAsia="pt-BR"/>
        </w:rPr>
      </w:pPr>
    </w:p>
    <w:p w:rsidR="0059635D" w:rsidRPr="007850B3" w:rsidRDefault="0059635D" w:rsidP="0059635D">
      <w:pPr>
        <w:spacing w:after="0" w:line="240" w:lineRule="auto"/>
        <w:ind w:firstLine="567"/>
        <w:jc w:val="both"/>
        <w:rPr>
          <w:rFonts w:asciiTheme="majorHAnsi" w:eastAsia="Times New Roman" w:hAnsiTheme="majorHAnsi" w:cs="Times New Roman"/>
          <w:color w:val="000000"/>
          <w:sz w:val="18"/>
          <w:szCs w:val="18"/>
          <w:lang w:eastAsia="pt-BR"/>
        </w:rPr>
      </w:pPr>
      <w:r w:rsidRPr="007850B3">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7850B3">
        <w:rPr>
          <w:rFonts w:asciiTheme="majorHAnsi" w:eastAsia="Times New Roman" w:hAnsiTheme="majorHAnsi" w:cs="Times New Roman"/>
          <w:color w:val="000000"/>
          <w:sz w:val="18"/>
          <w:szCs w:val="18"/>
          <w:lang w:eastAsia="pt-BR"/>
        </w:rPr>
        <w:t>sob pena</w:t>
      </w:r>
      <w:proofErr w:type="gramEnd"/>
      <w:r w:rsidRPr="007850B3">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59635D" w:rsidRPr="007850B3" w:rsidRDefault="0059635D" w:rsidP="0059635D">
      <w:pPr>
        <w:spacing w:after="0" w:line="240" w:lineRule="auto"/>
        <w:ind w:left="-567" w:right="-568" w:firstLine="1134"/>
        <w:jc w:val="both"/>
        <w:rPr>
          <w:rFonts w:asciiTheme="majorHAnsi" w:eastAsia="Calibri" w:hAnsiTheme="majorHAnsi" w:cs="Times New Roman"/>
          <w:sz w:val="18"/>
          <w:szCs w:val="18"/>
        </w:rPr>
      </w:pPr>
    </w:p>
    <w:p w:rsidR="0059635D" w:rsidRPr="007850B3" w:rsidRDefault="0059635D" w:rsidP="00F802E4">
      <w:pPr>
        <w:spacing w:after="0"/>
        <w:ind w:left="-567" w:right="-568" w:firstLine="1134"/>
        <w:jc w:val="both"/>
        <w:rPr>
          <w:rFonts w:asciiTheme="majorHAnsi" w:eastAsia="Calibri" w:hAnsiTheme="majorHAnsi" w:cs="Times New Roman"/>
          <w:sz w:val="18"/>
          <w:szCs w:val="18"/>
        </w:rPr>
      </w:pPr>
      <w:r w:rsidRPr="007850B3">
        <w:rPr>
          <w:rFonts w:asciiTheme="majorHAnsi" w:eastAsia="Calibri" w:hAnsiTheme="majorHAnsi" w:cs="Times New Roman"/>
          <w:sz w:val="18"/>
          <w:szCs w:val="18"/>
        </w:rPr>
        <w:t>Orçamento obtido através de pesquisas de mercado com empresas fornecedoras.</w:t>
      </w:r>
    </w:p>
    <w:p w:rsidR="0059635D" w:rsidRPr="007850B3" w:rsidRDefault="0059635D" w:rsidP="00F802E4">
      <w:pPr>
        <w:spacing w:after="0"/>
        <w:ind w:left="-567" w:firstLine="1134"/>
        <w:rPr>
          <w:rFonts w:asciiTheme="majorHAnsi" w:hAnsiTheme="majorHAnsi" w:cs="Calibri"/>
          <w:b/>
          <w:sz w:val="18"/>
          <w:szCs w:val="18"/>
        </w:rPr>
      </w:pPr>
      <w:r w:rsidRPr="007850B3">
        <w:rPr>
          <w:rFonts w:asciiTheme="majorHAnsi" w:hAnsiTheme="majorHAnsi" w:cs="Calibri"/>
          <w:b/>
          <w:sz w:val="18"/>
          <w:szCs w:val="18"/>
        </w:rPr>
        <w:t>AS DEMAIS DISPOSIÇÕES ESTÃO CONTIDAS NO EDITAL.</w:t>
      </w:r>
    </w:p>
    <w:p w:rsidR="009A1C95" w:rsidRPr="007850B3" w:rsidRDefault="009A1C95" w:rsidP="004D39D6">
      <w:pPr>
        <w:spacing w:after="0" w:line="240" w:lineRule="auto"/>
        <w:jc w:val="center"/>
        <w:rPr>
          <w:rFonts w:asciiTheme="majorHAnsi" w:eastAsia="Calibri" w:hAnsiTheme="majorHAnsi" w:cs="Times New Roman"/>
          <w:b/>
          <w:sz w:val="18"/>
          <w:szCs w:val="18"/>
        </w:rPr>
      </w:pPr>
    </w:p>
    <w:p w:rsidR="00EC34D5" w:rsidRDefault="00EC34D5" w:rsidP="004D39D6">
      <w:pPr>
        <w:spacing w:after="0" w:line="240" w:lineRule="auto"/>
        <w:jc w:val="center"/>
        <w:rPr>
          <w:rFonts w:asciiTheme="majorHAnsi" w:eastAsia="Calibri" w:hAnsiTheme="majorHAnsi" w:cs="Times New Roman"/>
          <w:b/>
          <w:sz w:val="18"/>
          <w:szCs w:val="18"/>
        </w:rPr>
      </w:pPr>
    </w:p>
    <w:p w:rsidR="00563CF7" w:rsidRDefault="00563CF7" w:rsidP="004D39D6">
      <w:pPr>
        <w:spacing w:after="0" w:line="240" w:lineRule="auto"/>
        <w:jc w:val="center"/>
        <w:rPr>
          <w:rFonts w:asciiTheme="majorHAnsi" w:eastAsia="Calibri" w:hAnsiTheme="majorHAnsi" w:cs="Times New Roman"/>
          <w:b/>
          <w:sz w:val="18"/>
          <w:szCs w:val="18"/>
        </w:rPr>
      </w:pPr>
    </w:p>
    <w:p w:rsidR="004D39D6" w:rsidRPr="007850B3" w:rsidRDefault="004D39D6" w:rsidP="004D39D6">
      <w:pPr>
        <w:spacing w:after="0" w:line="240" w:lineRule="auto"/>
        <w:jc w:val="center"/>
        <w:rPr>
          <w:rFonts w:asciiTheme="majorHAnsi" w:eastAsia="Calibri" w:hAnsiTheme="majorHAnsi" w:cs="Times New Roman"/>
          <w:b/>
          <w:sz w:val="18"/>
          <w:szCs w:val="18"/>
        </w:rPr>
      </w:pPr>
      <w:r w:rsidRPr="004D39D6">
        <w:rPr>
          <w:rFonts w:asciiTheme="majorHAnsi" w:eastAsia="Calibri" w:hAnsiTheme="majorHAnsi" w:cs="Times New Roman"/>
          <w:b/>
          <w:sz w:val="18"/>
          <w:szCs w:val="18"/>
        </w:rPr>
        <w:lastRenderedPageBreak/>
        <w:t>MODELOS</w:t>
      </w: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4D39D6" w:rsidRDefault="0059635D" w:rsidP="004D39D6">
      <w:pPr>
        <w:spacing w:after="0" w:line="240" w:lineRule="auto"/>
        <w:jc w:val="center"/>
        <w:rPr>
          <w:rFonts w:asciiTheme="majorHAnsi" w:eastAsia="Calibri" w:hAnsiTheme="majorHAnsi" w:cs="Times New Roman"/>
          <w:b/>
          <w:sz w:val="18"/>
          <w:szCs w:val="18"/>
        </w:rPr>
      </w:pPr>
    </w:p>
    <w:p w:rsidR="004D39D6" w:rsidRPr="004D39D6" w:rsidRDefault="004D39D6" w:rsidP="004D39D6">
      <w:pPr>
        <w:spacing w:after="0" w:line="240" w:lineRule="auto"/>
        <w:jc w:val="center"/>
        <w:rPr>
          <w:rFonts w:asciiTheme="majorHAnsi" w:eastAsia="Calibri" w:hAnsiTheme="majorHAnsi" w:cs="Times New Roman"/>
          <w:b/>
          <w:sz w:val="18"/>
          <w:szCs w:val="18"/>
        </w:rPr>
      </w:pPr>
    </w:p>
    <w:p w:rsidR="004D39D6" w:rsidRPr="004D39D6" w:rsidRDefault="004D39D6" w:rsidP="004D39D6">
      <w:pPr>
        <w:spacing w:after="160" w:line="360" w:lineRule="auto"/>
        <w:rPr>
          <w:rFonts w:asciiTheme="majorHAnsi" w:eastAsia="Times New Roman" w:hAnsiTheme="majorHAnsi" w:cs="Arial"/>
          <w:b/>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60288" behindDoc="1" locked="0" layoutInCell="1" allowOverlap="1" wp14:anchorId="011F4F46" wp14:editId="2930DF1D">
            <wp:simplePos x="0" y="0"/>
            <wp:positionH relativeFrom="column">
              <wp:posOffset>4143375</wp:posOffset>
            </wp:positionH>
            <wp:positionV relativeFrom="paragraph">
              <wp:posOffset>257810</wp:posOffset>
            </wp:positionV>
            <wp:extent cx="1803400" cy="2390140"/>
            <wp:effectExtent l="0" t="0" r="6350" b="0"/>
            <wp:wrapNone/>
            <wp:docPr id="3" name="Imagem 4" descr="F:\AUXÍLIO FUNERAL\caixões nucia\20161013_10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XÍLIO FUNERAL\caixões nucia\20161013_104407.jpg"/>
                    <pic:cNvPicPr>
                      <a:picLocks noChangeAspect="1" noChangeArrowheads="1"/>
                    </pic:cNvPicPr>
                  </pic:nvPicPr>
                  <pic:blipFill>
                    <a:blip r:embed="rId17" cstate="print">
                      <a:extLst>
                        <a:ext uri="{28A0092B-C50C-407E-A947-70E740481C1C}">
                          <a14:useLocalDpi xmlns:a14="http://schemas.microsoft.com/office/drawing/2010/main" val="0"/>
                        </a:ext>
                      </a:extLst>
                    </a:blip>
                    <a:srcRect l="12601" r="10115"/>
                    <a:stretch>
                      <a:fillRect/>
                    </a:stretch>
                  </pic:blipFill>
                  <pic:spPr bwMode="auto">
                    <a:xfrm>
                      <a:off x="0" y="0"/>
                      <a:ext cx="1803400" cy="2390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D39D6">
        <w:rPr>
          <w:rFonts w:asciiTheme="majorHAnsi" w:eastAsia="Times New Roman" w:hAnsiTheme="majorHAnsi" w:cs="Arial"/>
          <w:b/>
          <w:sz w:val="18"/>
          <w:szCs w:val="18"/>
          <w:lang w:eastAsia="pt-BR"/>
        </w:rPr>
        <w:t xml:space="preserve">ANEXO I                                                                                    </w:t>
      </w:r>
      <w:r w:rsidR="004A42C1" w:rsidRPr="007850B3">
        <w:rPr>
          <w:rFonts w:asciiTheme="majorHAnsi" w:eastAsia="Times New Roman" w:hAnsiTheme="majorHAnsi" w:cs="Arial"/>
          <w:b/>
          <w:sz w:val="18"/>
          <w:szCs w:val="18"/>
          <w:lang w:eastAsia="pt-BR"/>
        </w:rPr>
        <w:t xml:space="preserve">                                                                   </w:t>
      </w:r>
      <w:r w:rsidRPr="004D39D6">
        <w:rPr>
          <w:rFonts w:asciiTheme="majorHAnsi" w:eastAsia="Times New Roman" w:hAnsiTheme="majorHAnsi" w:cs="Arial"/>
          <w:b/>
          <w:sz w:val="18"/>
          <w:szCs w:val="18"/>
          <w:lang w:eastAsia="pt-BR"/>
        </w:rPr>
        <w:t>ANEXO II</w:t>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59264" behindDoc="1" locked="0" layoutInCell="1" allowOverlap="1" wp14:anchorId="52EC153B" wp14:editId="45F75887">
            <wp:simplePos x="0" y="0"/>
            <wp:positionH relativeFrom="column">
              <wp:posOffset>-192405</wp:posOffset>
            </wp:positionH>
            <wp:positionV relativeFrom="paragraph">
              <wp:posOffset>-7620</wp:posOffset>
            </wp:positionV>
            <wp:extent cx="2329180" cy="2504440"/>
            <wp:effectExtent l="0" t="0" r="0" b="0"/>
            <wp:wrapNone/>
            <wp:docPr id="2" name="Imagem 3" descr="F:\AUXÍLIO FUNERAL\caixões nucia\20161013_10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XÍLIO FUNERAL\caixões nucia\20161013_104518.jpg"/>
                    <pic:cNvPicPr>
                      <a:picLocks noChangeAspect="1" noChangeArrowheads="1"/>
                    </pic:cNvPicPr>
                  </pic:nvPicPr>
                  <pic:blipFill>
                    <a:blip r:embed="rId18" cstate="print">
                      <a:extLst>
                        <a:ext uri="{28A0092B-C50C-407E-A947-70E740481C1C}">
                          <a14:useLocalDpi xmlns:a14="http://schemas.microsoft.com/office/drawing/2010/main" val="0"/>
                        </a:ext>
                      </a:extLst>
                    </a:blip>
                    <a:srcRect l="14465" t="7901" r="18239" b="1415"/>
                    <a:stretch>
                      <a:fillRect/>
                    </a:stretch>
                  </pic:blipFill>
                  <pic:spPr bwMode="auto">
                    <a:xfrm>
                      <a:off x="0" y="0"/>
                      <a:ext cx="2329180" cy="2504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b/>
          <w:sz w:val="18"/>
          <w:szCs w:val="18"/>
          <w:lang w:eastAsia="pt-BR"/>
        </w:rPr>
      </w:pPr>
    </w:p>
    <w:p w:rsidR="0059635D" w:rsidRPr="007850B3" w:rsidRDefault="0059635D" w:rsidP="004D39D6">
      <w:pPr>
        <w:spacing w:after="160" w:line="360" w:lineRule="auto"/>
        <w:ind w:left="-142"/>
        <w:rPr>
          <w:rFonts w:asciiTheme="majorHAnsi" w:eastAsia="Times New Roman" w:hAnsiTheme="majorHAnsi" w:cs="Arial"/>
          <w:b/>
          <w:sz w:val="18"/>
          <w:szCs w:val="18"/>
          <w:lang w:eastAsia="pt-BR"/>
        </w:rPr>
      </w:pPr>
    </w:p>
    <w:p w:rsidR="0059635D" w:rsidRPr="007850B3" w:rsidRDefault="0059635D" w:rsidP="004D39D6">
      <w:pPr>
        <w:spacing w:after="160" w:line="360" w:lineRule="auto"/>
        <w:ind w:left="-142"/>
        <w:rPr>
          <w:rFonts w:asciiTheme="majorHAnsi" w:eastAsia="Times New Roman" w:hAnsiTheme="majorHAnsi" w:cs="Arial"/>
          <w:b/>
          <w:sz w:val="18"/>
          <w:szCs w:val="18"/>
          <w:lang w:eastAsia="pt-BR"/>
        </w:rPr>
      </w:pPr>
    </w:p>
    <w:p w:rsidR="004D39D6" w:rsidRPr="004D39D6" w:rsidRDefault="004A42C1" w:rsidP="004D39D6">
      <w:pPr>
        <w:spacing w:after="160" w:line="360" w:lineRule="auto"/>
        <w:ind w:left="-142"/>
        <w:rPr>
          <w:rFonts w:asciiTheme="majorHAnsi" w:eastAsia="Times New Roman" w:hAnsiTheme="majorHAnsi" w:cs="Arial"/>
          <w:b/>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61312" behindDoc="1" locked="0" layoutInCell="1" allowOverlap="1" wp14:anchorId="3D0C1E57" wp14:editId="14F4CDA5">
            <wp:simplePos x="0" y="0"/>
            <wp:positionH relativeFrom="column">
              <wp:posOffset>-142875</wp:posOffset>
            </wp:positionH>
            <wp:positionV relativeFrom="paragraph">
              <wp:posOffset>211455</wp:posOffset>
            </wp:positionV>
            <wp:extent cx="2281555" cy="2580640"/>
            <wp:effectExtent l="0" t="0" r="4445" b="0"/>
            <wp:wrapNone/>
            <wp:docPr id="4" name="Imagem 4" descr="F:\AUXÍLIO FUNERAL\caixões nucia\20161013_10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UXÍLIO FUNERAL\caixões nucia\20161013_1043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1555" cy="2580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D39D6">
        <w:rPr>
          <w:rFonts w:asciiTheme="majorHAnsi" w:eastAsia="Times New Roman" w:hAnsiTheme="majorHAnsi" w:cs="Arial"/>
          <w:b/>
          <w:noProof/>
          <w:sz w:val="18"/>
          <w:szCs w:val="18"/>
          <w:lang w:eastAsia="pt-BR"/>
        </w:rPr>
        <w:drawing>
          <wp:anchor distT="0" distB="0" distL="114300" distR="114300" simplePos="0" relativeHeight="251662336" behindDoc="1" locked="0" layoutInCell="1" allowOverlap="1" wp14:anchorId="0E81E4D9" wp14:editId="28350B43">
            <wp:simplePos x="0" y="0"/>
            <wp:positionH relativeFrom="column">
              <wp:posOffset>4023664</wp:posOffset>
            </wp:positionH>
            <wp:positionV relativeFrom="paragraph">
              <wp:posOffset>211593</wp:posOffset>
            </wp:positionV>
            <wp:extent cx="1924215" cy="2560320"/>
            <wp:effectExtent l="0" t="0" r="0" b="0"/>
            <wp:wrapNone/>
            <wp:docPr id="5" name="Imagem 2" descr="F:\AUXÍLIO FUNERAL\caixões nucia\20161013_10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XÍLIO FUNERAL\caixões nucia\20161013_104618.jpg"/>
                    <pic:cNvPicPr>
                      <a:picLocks noChangeAspect="1" noChangeArrowheads="1"/>
                    </pic:cNvPicPr>
                  </pic:nvPicPr>
                  <pic:blipFill>
                    <a:blip r:embed="rId20" cstate="print">
                      <a:extLst>
                        <a:ext uri="{28A0092B-C50C-407E-A947-70E740481C1C}">
                          <a14:useLocalDpi xmlns:a14="http://schemas.microsoft.com/office/drawing/2010/main" val="0"/>
                        </a:ext>
                      </a:extLst>
                    </a:blip>
                    <a:srcRect l="16802" t="23591" r="22607" b="5922"/>
                    <a:stretch>
                      <a:fillRect/>
                    </a:stretch>
                  </pic:blipFill>
                  <pic:spPr bwMode="auto">
                    <a:xfrm>
                      <a:off x="0" y="0"/>
                      <a:ext cx="1925169" cy="2561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D39D6" w:rsidRPr="004D39D6">
        <w:rPr>
          <w:rFonts w:asciiTheme="majorHAnsi" w:eastAsia="Times New Roman" w:hAnsiTheme="majorHAnsi" w:cs="Arial"/>
          <w:b/>
          <w:sz w:val="18"/>
          <w:szCs w:val="18"/>
          <w:lang w:eastAsia="pt-BR"/>
        </w:rPr>
        <w:t>ANEXO III</w:t>
      </w:r>
      <w:r w:rsidR="004D39D6" w:rsidRPr="007850B3">
        <w:rPr>
          <w:rFonts w:asciiTheme="majorHAnsi" w:eastAsia="Times New Roman" w:hAnsiTheme="majorHAnsi" w:cs="Arial"/>
          <w:b/>
          <w:sz w:val="18"/>
          <w:szCs w:val="18"/>
          <w:lang w:eastAsia="pt-BR"/>
        </w:rPr>
        <w:t xml:space="preserve">                                                                                 </w:t>
      </w:r>
      <w:r w:rsidRPr="007850B3">
        <w:rPr>
          <w:rFonts w:asciiTheme="majorHAnsi" w:eastAsia="Times New Roman" w:hAnsiTheme="majorHAnsi" w:cs="Arial"/>
          <w:b/>
          <w:sz w:val="18"/>
          <w:szCs w:val="18"/>
          <w:lang w:eastAsia="pt-BR"/>
        </w:rPr>
        <w:t xml:space="preserve">                                                                     </w:t>
      </w:r>
      <w:r w:rsidR="004D39D6" w:rsidRPr="007850B3">
        <w:rPr>
          <w:rFonts w:asciiTheme="majorHAnsi" w:eastAsia="Times New Roman" w:hAnsiTheme="majorHAnsi" w:cs="Arial"/>
          <w:b/>
          <w:sz w:val="18"/>
          <w:szCs w:val="18"/>
          <w:lang w:eastAsia="pt-BR"/>
        </w:rPr>
        <w:t>ANEXO IV</w:t>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259" w:lineRule="auto"/>
        <w:jc w:val="both"/>
        <w:rPr>
          <w:rFonts w:asciiTheme="majorHAnsi" w:eastAsia="Times New Roman" w:hAnsiTheme="majorHAnsi" w:cs="Times New Roman"/>
          <w:sz w:val="18"/>
          <w:szCs w:val="18"/>
          <w:lang w:eastAsia="pt-BR"/>
        </w:rPr>
      </w:pPr>
    </w:p>
    <w:p w:rsidR="004D39D6" w:rsidRPr="004D39D6" w:rsidRDefault="004D39D6" w:rsidP="004D39D6">
      <w:pPr>
        <w:spacing w:after="0" w:line="240" w:lineRule="auto"/>
        <w:rPr>
          <w:rFonts w:asciiTheme="majorHAnsi" w:eastAsia="Calibri" w:hAnsiTheme="majorHAnsi" w:cs="Times New Roman"/>
          <w:sz w:val="18"/>
          <w:szCs w:val="18"/>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8C2760" w:rsidRPr="007850B3" w:rsidRDefault="008C2760" w:rsidP="007626F7">
      <w:pPr>
        <w:spacing w:after="0" w:line="240" w:lineRule="auto"/>
        <w:jc w:val="both"/>
        <w:rPr>
          <w:rFonts w:asciiTheme="majorHAnsi" w:eastAsia="Times New Roman" w:hAnsiTheme="majorHAnsi" w:cs="Calibri"/>
          <w:b/>
          <w:sz w:val="18"/>
          <w:szCs w:val="18"/>
          <w:lang w:eastAsia="pt-BR"/>
        </w:rPr>
        <w:sectPr w:rsidR="008C2760" w:rsidRPr="007850B3" w:rsidSect="00841099">
          <w:headerReference w:type="default" r:id="rId21"/>
          <w:footerReference w:type="default" r:id="rId22"/>
          <w:pgSz w:w="11906" w:h="16838"/>
          <w:pgMar w:top="1701" w:right="851" w:bottom="567" w:left="851" w:header="284" w:footer="284" w:gutter="0"/>
          <w:cols w:space="708"/>
          <w:docGrid w:linePitch="360"/>
        </w:sectPr>
      </w:pPr>
    </w:p>
    <w:p w:rsidR="00596B8C" w:rsidRPr="007F41C2"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F41C2">
        <w:rPr>
          <w:rFonts w:asciiTheme="majorHAnsi" w:eastAsia="Calibri" w:hAnsiTheme="majorHAnsi" w:cs="Calibri"/>
          <w:b/>
          <w:sz w:val="18"/>
          <w:szCs w:val="18"/>
        </w:rPr>
        <w:lastRenderedPageBreak/>
        <w:t>ANEXO II</w:t>
      </w:r>
    </w:p>
    <w:p w:rsidR="00596B8C" w:rsidRPr="00482C04"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482C04">
        <w:rPr>
          <w:rFonts w:asciiTheme="majorHAnsi" w:eastAsia="Calibri" w:hAnsiTheme="majorHAnsi" w:cs="Calibri"/>
          <w:b/>
          <w:sz w:val="18"/>
          <w:szCs w:val="18"/>
        </w:rPr>
        <w:t xml:space="preserve">MODELO DE PROPOSTA FINANCEIRA – PREGÃO ELETRÔNICO PARA REGISTRO DE PREÇOS </w:t>
      </w:r>
      <w:r w:rsidR="00482C04" w:rsidRPr="00482C04">
        <w:rPr>
          <w:rFonts w:asciiTheme="majorHAnsi" w:eastAsia="Calibri" w:hAnsiTheme="majorHAnsi" w:cs="Calibri"/>
          <w:b/>
          <w:sz w:val="18"/>
          <w:szCs w:val="18"/>
        </w:rPr>
        <w:t>015/2023</w:t>
      </w:r>
    </w:p>
    <w:p w:rsidR="00596B8C" w:rsidRPr="00482C04"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482C04">
        <w:rPr>
          <w:rFonts w:asciiTheme="majorHAnsi" w:eastAsia="Calibri" w:hAnsiTheme="majorHAnsi" w:cs="Calibri"/>
          <w:b/>
          <w:sz w:val="18"/>
          <w:szCs w:val="18"/>
          <w:lang w:eastAsia="ar-SA"/>
        </w:rPr>
        <w:t>EMPRESA (RAZÃO SOCIAL):</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CNPJ Nº:</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ENDEREÇO E TELEFONE</w:t>
      </w:r>
      <w:r w:rsidR="000F54FA">
        <w:rPr>
          <w:rFonts w:asciiTheme="majorHAnsi" w:eastAsia="Calibri" w:hAnsiTheme="majorHAnsi" w:cs="Calibri"/>
          <w:b/>
          <w:sz w:val="18"/>
          <w:szCs w:val="18"/>
          <w:lang w:eastAsia="ar-SA"/>
        </w:rPr>
        <w:t xml:space="preserve"> (</w:t>
      </w:r>
      <w:proofErr w:type="spellStart"/>
      <w:proofErr w:type="gramStart"/>
      <w:r w:rsidR="000F54FA">
        <w:rPr>
          <w:rFonts w:asciiTheme="majorHAnsi" w:eastAsia="Calibri" w:hAnsiTheme="majorHAnsi" w:cs="Calibri"/>
          <w:b/>
          <w:sz w:val="18"/>
          <w:szCs w:val="18"/>
          <w:lang w:eastAsia="ar-SA"/>
        </w:rPr>
        <w:t>WhatsApp</w:t>
      </w:r>
      <w:proofErr w:type="spellEnd"/>
      <w:proofErr w:type="gramEnd"/>
      <w:r w:rsidR="000F54FA">
        <w:rPr>
          <w:rFonts w:asciiTheme="majorHAnsi" w:eastAsia="Calibri" w:hAnsiTheme="majorHAnsi" w:cs="Calibri"/>
          <w:b/>
          <w:sz w:val="18"/>
          <w:szCs w:val="18"/>
          <w:lang w:eastAsia="ar-SA"/>
        </w:rPr>
        <w:t>)</w:t>
      </w:r>
      <w:r w:rsidRPr="007850B3">
        <w:rPr>
          <w:rFonts w:asciiTheme="majorHAnsi" w:eastAsia="Calibri" w:hAnsiTheme="majorHAnsi" w:cs="Calibri"/>
          <w:b/>
          <w:sz w:val="18"/>
          <w:szCs w:val="18"/>
          <w:lang w:eastAsia="ar-SA"/>
        </w:rPr>
        <w:t xml:space="preserve">: </w:t>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p>
    <w:p w:rsidR="00775C85" w:rsidRPr="007850B3"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DADOS BANCÁRIOS:</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E- MAIL:</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VALIDADE DA PROPOSTA: ______________DIAS. </w:t>
      </w:r>
    </w:p>
    <w:tbl>
      <w:tblPr>
        <w:tblW w:w="148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9214"/>
        <w:gridCol w:w="992"/>
        <w:gridCol w:w="1134"/>
        <w:gridCol w:w="1134"/>
        <w:gridCol w:w="1843"/>
      </w:tblGrid>
      <w:tr w:rsidR="007F41C2" w:rsidRPr="007F41C2" w:rsidTr="00467668">
        <w:trPr>
          <w:trHeight w:val="479"/>
        </w:trPr>
        <w:tc>
          <w:tcPr>
            <w:tcW w:w="582" w:type="dxa"/>
            <w:shd w:val="clear" w:color="auto" w:fill="auto"/>
            <w:vAlign w:val="center"/>
          </w:tcPr>
          <w:p w:rsidR="00CA30E0" w:rsidRPr="007F41C2" w:rsidRDefault="00C31BA2"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Itens do lote</w:t>
            </w:r>
          </w:p>
        </w:tc>
        <w:tc>
          <w:tcPr>
            <w:tcW w:w="9214" w:type="dxa"/>
            <w:shd w:val="clear" w:color="auto" w:fill="auto"/>
            <w:vAlign w:val="center"/>
            <w:hideMark/>
          </w:tcPr>
          <w:p w:rsidR="00CA30E0" w:rsidRPr="007F41C2" w:rsidRDefault="00CF5E76"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Serviços</w:t>
            </w:r>
          </w:p>
        </w:tc>
        <w:tc>
          <w:tcPr>
            <w:tcW w:w="992" w:type="dxa"/>
            <w:shd w:val="clear" w:color="auto" w:fill="auto"/>
            <w:vAlign w:val="center"/>
            <w:hideMark/>
          </w:tcPr>
          <w:p w:rsidR="00CA30E0" w:rsidRPr="007F41C2" w:rsidRDefault="00CA30E0"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Unidade</w:t>
            </w:r>
          </w:p>
        </w:tc>
        <w:tc>
          <w:tcPr>
            <w:tcW w:w="1134" w:type="dxa"/>
            <w:shd w:val="clear" w:color="auto" w:fill="auto"/>
            <w:vAlign w:val="center"/>
            <w:hideMark/>
          </w:tcPr>
          <w:p w:rsidR="00CA30E0" w:rsidRPr="007F41C2" w:rsidRDefault="00CA30E0"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Quant.</w:t>
            </w:r>
          </w:p>
          <w:p w:rsidR="00CA30E0" w:rsidRPr="007F41C2" w:rsidRDefault="00A7375A"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Mínima</w:t>
            </w:r>
          </w:p>
        </w:tc>
        <w:tc>
          <w:tcPr>
            <w:tcW w:w="1134" w:type="dxa"/>
            <w:shd w:val="clear" w:color="auto" w:fill="auto"/>
            <w:vAlign w:val="center"/>
            <w:hideMark/>
          </w:tcPr>
          <w:p w:rsidR="00CA30E0" w:rsidRPr="007F41C2" w:rsidRDefault="00CA30E0"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Quant.</w:t>
            </w:r>
          </w:p>
          <w:p w:rsidR="00CA30E0" w:rsidRPr="007F41C2" w:rsidRDefault="00A7375A" w:rsidP="00E953F4">
            <w:pPr>
              <w:spacing w:after="0" w:line="240" w:lineRule="auto"/>
              <w:jc w:val="center"/>
              <w:rPr>
                <w:rFonts w:asciiTheme="majorHAnsi" w:eastAsia="Times New Roman" w:hAnsiTheme="majorHAnsi" w:cs="Calibri"/>
                <w:b/>
                <w:sz w:val="18"/>
                <w:szCs w:val="18"/>
                <w:lang w:eastAsia="pt-BR"/>
              </w:rPr>
            </w:pPr>
            <w:r w:rsidRPr="007F41C2">
              <w:rPr>
                <w:rFonts w:asciiTheme="majorHAnsi" w:eastAsia="Times New Roman" w:hAnsiTheme="majorHAnsi" w:cs="Calibri"/>
                <w:b/>
                <w:sz w:val="18"/>
                <w:szCs w:val="18"/>
                <w:lang w:eastAsia="pt-BR"/>
              </w:rPr>
              <w:t>Máxima</w:t>
            </w:r>
          </w:p>
        </w:tc>
        <w:tc>
          <w:tcPr>
            <w:tcW w:w="1843" w:type="dxa"/>
            <w:shd w:val="clear" w:color="auto" w:fill="auto"/>
            <w:vAlign w:val="center"/>
            <w:hideMark/>
          </w:tcPr>
          <w:p w:rsidR="00CA30E0" w:rsidRPr="007F41C2" w:rsidRDefault="00CA30E0" w:rsidP="00E953F4">
            <w:pPr>
              <w:spacing w:after="0" w:line="240" w:lineRule="auto"/>
              <w:jc w:val="center"/>
              <w:rPr>
                <w:rFonts w:asciiTheme="majorHAnsi" w:eastAsia="Times New Roman" w:hAnsiTheme="majorHAnsi" w:cs="Calibri"/>
                <w:b/>
                <w:bCs/>
                <w:sz w:val="18"/>
                <w:szCs w:val="18"/>
                <w:lang w:eastAsia="pt-BR"/>
              </w:rPr>
            </w:pPr>
            <w:r w:rsidRPr="007F41C2">
              <w:rPr>
                <w:rFonts w:asciiTheme="majorHAnsi" w:eastAsia="Times New Roman" w:hAnsiTheme="majorHAnsi" w:cs="Calibri"/>
                <w:b/>
                <w:bCs/>
                <w:sz w:val="18"/>
                <w:szCs w:val="18"/>
                <w:lang w:eastAsia="pt-BR"/>
              </w:rPr>
              <w:t>Preço Unitário</w:t>
            </w:r>
          </w:p>
          <w:p w:rsidR="00CA30E0" w:rsidRPr="007F41C2" w:rsidRDefault="00CA30E0" w:rsidP="00E953F4">
            <w:pPr>
              <w:spacing w:after="0" w:line="240" w:lineRule="auto"/>
              <w:jc w:val="center"/>
              <w:rPr>
                <w:rFonts w:asciiTheme="majorHAnsi" w:eastAsia="Times New Roman" w:hAnsiTheme="majorHAnsi" w:cs="Calibri"/>
                <w:b/>
                <w:sz w:val="18"/>
                <w:szCs w:val="18"/>
                <w:lang w:eastAsia="pt-BR"/>
              </w:rPr>
            </w:pPr>
            <w:proofErr w:type="gramStart"/>
            <w:r w:rsidRPr="007F41C2">
              <w:rPr>
                <w:rFonts w:asciiTheme="majorHAnsi" w:eastAsia="Times New Roman" w:hAnsiTheme="majorHAnsi" w:cs="Calibri"/>
                <w:b/>
                <w:bCs/>
                <w:sz w:val="18"/>
                <w:szCs w:val="18"/>
                <w:lang w:eastAsia="pt-BR"/>
              </w:rPr>
              <w:t>em</w:t>
            </w:r>
            <w:proofErr w:type="gramEnd"/>
            <w:r w:rsidRPr="007F41C2">
              <w:rPr>
                <w:rFonts w:asciiTheme="majorHAnsi" w:eastAsia="Times New Roman" w:hAnsiTheme="majorHAnsi" w:cs="Calibri"/>
                <w:b/>
                <w:bCs/>
                <w:sz w:val="18"/>
                <w:szCs w:val="18"/>
                <w:lang w:eastAsia="pt-BR"/>
              </w:rPr>
              <w:t xml:space="preserve"> R$</w:t>
            </w:r>
            <w:r w:rsidR="00467668">
              <w:rPr>
                <w:rFonts w:asciiTheme="majorHAnsi" w:eastAsia="Times New Roman" w:hAnsiTheme="majorHAnsi" w:cs="Calibri"/>
                <w:b/>
                <w:bCs/>
                <w:sz w:val="18"/>
                <w:szCs w:val="18"/>
                <w:lang w:eastAsia="pt-BR"/>
              </w:rPr>
              <w:t>**</w:t>
            </w:r>
          </w:p>
        </w:tc>
      </w:tr>
      <w:tr w:rsidR="007F41C2" w:rsidRPr="007F41C2" w:rsidTr="00467668">
        <w:trPr>
          <w:trHeight w:val="261"/>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9214" w:type="dxa"/>
            <w:shd w:val="clear" w:color="auto" w:fill="auto"/>
          </w:tcPr>
          <w:p w:rsidR="00927247" w:rsidRPr="007F41C2" w:rsidRDefault="00927247" w:rsidP="009B0CAB">
            <w:pPr>
              <w:autoSpaceDE w:val="0"/>
              <w:autoSpaceDN w:val="0"/>
              <w:adjustRightInd w:val="0"/>
              <w:spacing w:after="0"/>
              <w:jc w:val="both"/>
              <w:rPr>
                <w:rFonts w:asciiTheme="majorHAnsi" w:hAnsiTheme="majorHAnsi"/>
                <w:b/>
                <w:sz w:val="18"/>
                <w:szCs w:val="18"/>
              </w:rPr>
            </w:pPr>
            <w:r w:rsidRPr="007F41C2">
              <w:rPr>
                <w:rStyle w:val="nfase"/>
                <w:rFonts w:asciiTheme="majorHAnsi" w:eastAsia="Cambria" w:hAnsiTheme="majorHAnsi" w:cs="Arial"/>
                <w:sz w:val="18"/>
                <w:szCs w:val="18"/>
              </w:rPr>
              <w:t xml:space="preserve">Translado fora do perímetro urbano e dentro do estado (RS). </w:t>
            </w:r>
            <w:r w:rsidRPr="007F41C2">
              <w:rPr>
                <w:rFonts w:asciiTheme="majorHAnsi" w:hAnsiTheme="majorHAnsi" w:cs="Arial"/>
                <w:sz w:val="18"/>
                <w:szCs w:val="18"/>
              </w:rPr>
              <w:t xml:space="preserve">Todas as medidas relacionadas ao transporte, em urna funerária, até sua destinação final. </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Km</w:t>
            </w:r>
            <w:r w:rsidR="00A8154C" w:rsidRPr="007F41C2">
              <w:rPr>
                <w:rFonts w:asciiTheme="majorHAnsi" w:hAnsiTheme="majorHAnsi"/>
                <w:sz w:val="18"/>
                <w:szCs w:val="18"/>
              </w:rPr>
              <w:t>.</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5.000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467668">
        <w:trPr>
          <w:trHeight w:val="197"/>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2</w:t>
            </w:r>
            <w:proofErr w:type="gramEnd"/>
          </w:p>
        </w:tc>
        <w:tc>
          <w:tcPr>
            <w:tcW w:w="9214" w:type="dxa"/>
            <w:shd w:val="clear" w:color="auto" w:fill="auto"/>
          </w:tcPr>
          <w:p w:rsidR="00927247" w:rsidRPr="007F41C2" w:rsidRDefault="00927247" w:rsidP="009B0CAB">
            <w:pPr>
              <w:spacing w:after="0"/>
              <w:jc w:val="both"/>
              <w:rPr>
                <w:rFonts w:asciiTheme="majorHAnsi" w:hAnsiTheme="majorHAnsi"/>
                <w:b/>
                <w:sz w:val="18"/>
                <w:szCs w:val="18"/>
              </w:rPr>
            </w:pPr>
            <w:r w:rsidRPr="007F41C2">
              <w:rPr>
                <w:rStyle w:val="nfase"/>
                <w:rFonts w:asciiTheme="majorHAnsi" w:eastAsia="Cambria" w:hAnsiTheme="majorHAnsi" w:cs="Arial"/>
                <w:sz w:val="18"/>
                <w:szCs w:val="18"/>
              </w:rPr>
              <w:t xml:space="preserve">Translado fora do estado (RS). </w:t>
            </w:r>
            <w:r w:rsidRPr="007F41C2">
              <w:rPr>
                <w:rFonts w:asciiTheme="majorHAnsi" w:hAnsiTheme="majorHAnsi" w:cs="Arial"/>
                <w:sz w:val="18"/>
                <w:szCs w:val="18"/>
              </w:rPr>
              <w:t>Todas as medidas relacionadas ao transporte, em urna funerária, até sua destinação final.</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Km</w:t>
            </w:r>
            <w:r w:rsidR="00A8154C" w:rsidRPr="007F41C2">
              <w:rPr>
                <w:rFonts w:asciiTheme="majorHAnsi" w:hAnsiTheme="majorHAnsi"/>
                <w:sz w:val="18"/>
                <w:szCs w:val="18"/>
              </w:rPr>
              <w:t>.</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5.000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467668">
        <w:trPr>
          <w:trHeight w:val="120"/>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3</w:t>
            </w:r>
            <w:proofErr w:type="gramEnd"/>
          </w:p>
        </w:tc>
        <w:tc>
          <w:tcPr>
            <w:tcW w:w="9214" w:type="dxa"/>
            <w:shd w:val="clear" w:color="auto" w:fill="auto"/>
          </w:tcPr>
          <w:p w:rsidR="00927247" w:rsidRPr="007F41C2" w:rsidRDefault="00927247" w:rsidP="009B0CAB">
            <w:pPr>
              <w:pStyle w:val="NormalWeb"/>
              <w:spacing w:before="0" w:beforeAutospacing="0" w:after="0" w:afterAutospacing="0"/>
              <w:jc w:val="both"/>
              <w:rPr>
                <w:rFonts w:asciiTheme="majorHAnsi" w:hAnsiTheme="majorHAnsi"/>
                <w:b/>
                <w:sz w:val="18"/>
                <w:szCs w:val="18"/>
              </w:rPr>
            </w:pPr>
            <w:r w:rsidRPr="007F41C2">
              <w:rPr>
                <w:rStyle w:val="nfase"/>
                <w:rFonts w:asciiTheme="majorHAnsi" w:eastAsia="Cambria" w:hAnsiTheme="majorHAnsi" w:cs="Arial"/>
                <w:sz w:val="18"/>
                <w:szCs w:val="18"/>
              </w:rPr>
              <w:t>Serviços funerários em urna</w:t>
            </w:r>
            <w:r w:rsidRPr="007F41C2">
              <w:rPr>
                <w:rFonts w:asciiTheme="majorHAnsi" w:hAnsiTheme="majorHAnsi" w:cs="Arial"/>
                <w:sz w:val="18"/>
                <w:szCs w:val="18"/>
              </w:rPr>
              <w:t xml:space="preserve"> zincada (quando se fizer necessário), até sua destinação final. (Anexo I – igual ou superior)</w:t>
            </w:r>
            <w:r w:rsidR="00B30CC5" w:rsidRPr="007F41C2">
              <w:rPr>
                <w:rFonts w:asciiTheme="majorHAnsi" w:hAnsiTheme="majorHAnsi" w:cs="Arial"/>
                <w:sz w:val="18"/>
                <w:szCs w:val="18"/>
              </w:rPr>
              <w:t>.</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Unidade</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956627" w:rsidP="009B0CAB">
            <w:pPr>
              <w:jc w:val="center"/>
              <w:rPr>
                <w:rFonts w:asciiTheme="majorHAnsi" w:hAnsiTheme="majorHAnsi"/>
                <w:sz w:val="18"/>
                <w:szCs w:val="18"/>
              </w:rPr>
            </w:pPr>
            <w:r w:rsidRPr="007F41C2">
              <w:rPr>
                <w:rFonts w:asciiTheme="majorHAnsi" w:hAnsiTheme="majorHAnsi"/>
                <w:sz w:val="18"/>
                <w:szCs w:val="18"/>
              </w:rPr>
              <w:t>20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467668">
        <w:trPr>
          <w:trHeight w:val="523"/>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4</w:t>
            </w:r>
            <w:proofErr w:type="gramEnd"/>
          </w:p>
        </w:tc>
        <w:tc>
          <w:tcPr>
            <w:tcW w:w="9214" w:type="dxa"/>
            <w:shd w:val="clear" w:color="auto" w:fill="auto"/>
          </w:tcPr>
          <w:p w:rsidR="00927247" w:rsidRPr="007F41C2" w:rsidRDefault="00927247" w:rsidP="009B0CAB">
            <w:pPr>
              <w:autoSpaceDE w:val="0"/>
              <w:autoSpaceDN w:val="0"/>
              <w:adjustRightInd w:val="0"/>
              <w:spacing w:after="0"/>
              <w:jc w:val="both"/>
              <w:rPr>
                <w:rFonts w:asciiTheme="majorHAnsi" w:hAnsiTheme="majorHAnsi"/>
                <w:b/>
                <w:sz w:val="18"/>
                <w:szCs w:val="18"/>
              </w:rPr>
            </w:pPr>
            <w:r w:rsidRPr="007F41C2">
              <w:rPr>
                <w:rStyle w:val="nfase"/>
                <w:rFonts w:asciiTheme="majorHAnsi" w:eastAsia="Cambria" w:hAnsiTheme="majorHAnsi" w:cs="Arial"/>
                <w:sz w:val="18"/>
                <w:szCs w:val="18"/>
              </w:rPr>
              <w:t xml:space="preserve">Serviços funerários adultos compreendendo: </w:t>
            </w:r>
            <w:r w:rsidRPr="007F41C2">
              <w:rPr>
                <w:rStyle w:val="nfase"/>
                <w:rFonts w:asciiTheme="majorHAnsi" w:eastAsia="Cambria" w:hAnsiTheme="majorHAnsi" w:cs="Arial"/>
                <w:b w:val="0"/>
                <w:sz w:val="18"/>
                <w:szCs w:val="18"/>
              </w:rPr>
              <w:t xml:space="preserve">Fornecimento de uma Urna Adulto Especial obeso de </w:t>
            </w:r>
            <w:proofErr w:type="gramStart"/>
            <w:r w:rsidRPr="007F41C2">
              <w:rPr>
                <w:rStyle w:val="nfase"/>
                <w:rFonts w:asciiTheme="majorHAnsi" w:eastAsia="Cambria" w:hAnsiTheme="majorHAnsi" w:cs="Arial"/>
                <w:b w:val="0"/>
                <w:sz w:val="18"/>
                <w:szCs w:val="18"/>
              </w:rPr>
              <w:t>C:</w:t>
            </w:r>
            <w:proofErr w:type="gramEnd"/>
            <w:r w:rsidRPr="007F41C2">
              <w:rPr>
                <w:rStyle w:val="nfase"/>
                <w:rFonts w:asciiTheme="majorHAnsi" w:eastAsia="Cambria" w:hAnsiTheme="majorHAnsi" w:cs="Arial"/>
                <w:b w:val="0"/>
                <w:sz w:val="18"/>
                <w:szCs w:val="18"/>
              </w:rPr>
              <w:t xml:space="preserve">1,70m a 1,90m, L: 60cm; A: 30 cm, simples, pintada, (envernizada) forrada. Translado dentro do perímetro urbano, capela </w:t>
            </w:r>
            <w:proofErr w:type="spellStart"/>
            <w:r w:rsidRPr="007F41C2">
              <w:rPr>
                <w:rStyle w:val="nfase"/>
                <w:rFonts w:asciiTheme="majorHAnsi" w:eastAsia="Cambria" w:hAnsiTheme="majorHAnsi" w:cs="Arial"/>
                <w:b w:val="0"/>
                <w:sz w:val="18"/>
                <w:szCs w:val="18"/>
              </w:rPr>
              <w:t>velatória</w:t>
            </w:r>
            <w:proofErr w:type="spellEnd"/>
            <w:r w:rsidRPr="007F41C2">
              <w:rPr>
                <w:rStyle w:val="nfase"/>
                <w:rFonts w:asciiTheme="majorHAnsi" w:eastAsia="Cambria" w:hAnsiTheme="majorHAnsi" w:cs="Arial"/>
                <w:b w:val="0"/>
                <w:sz w:val="18"/>
                <w:szCs w:val="18"/>
              </w:rPr>
              <w:t xml:space="preserve">, preparação do corpo, e reconstituição (se necessário). (Anexo II </w:t>
            </w:r>
            <w:r w:rsidRPr="007F41C2">
              <w:rPr>
                <w:rFonts w:asciiTheme="majorHAnsi" w:hAnsiTheme="majorHAnsi" w:cs="Arial"/>
                <w:b/>
                <w:sz w:val="18"/>
                <w:szCs w:val="18"/>
              </w:rPr>
              <w:t>– igual ou superior)</w:t>
            </w:r>
            <w:r w:rsidR="00B30CC5" w:rsidRPr="007F41C2">
              <w:rPr>
                <w:rFonts w:asciiTheme="majorHAnsi" w:hAnsiTheme="majorHAnsi" w:cs="Arial"/>
                <w:b/>
                <w:sz w:val="18"/>
                <w:szCs w:val="18"/>
              </w:rPr>
              <w:t>.</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Unidade</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20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467668">
        <w:trPr>
          <w:trHeight w:val="491"/>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5</w:t>
            </w:r>
            <w:proofErr w:type="gramEnd"/>
          </w:p>
        </w:tc>
        <w:tc>
          <w:tcPr>
            <w:tcW w:w="9214" w:type="dxa"/>
            <w:shd w:val="clear" w:color="auto" w:fill="auto"/>
          </w:tcPr>
          <w:p w:rsidR="00927247" w:rsidRPr="007F41C2" w:rsidRDefault="00927247" w:rsidP="009B0CAB">
            <w:pPr>
              <w:pStyle w:val="SemEspaamento"/>
              <w:jc w:val="both"/>
              <w:rPr>
                <w:rFonts w:asciiTheme="majorHAnsi" w:eastAsia="Cambria" w:hAnsiTheme="majorHAnsi" w:cs="Arial"/>
                <w:iCs/>
                <w:sz w:val="18"/>
                <w:szCs w:val="18"/>
              </w:rPr>
            </w:pPr>
            <w:r w:rsidRPr="007F41C2">
              <w:rPr>
                <w:rStyle w:val="nfase"/>
                <w:rFonts w:asciiTheme="majorHAnsi" w:eastAsia="Cambria" w:hAnsiTheme="majorHAnsi" w:cs="Arial"/>
                <w:sz w:val="18"/>
                <w:szCs w:val="18"/>
              </w:rPr>
              <w:t xml:space="preserve">Serviços funerários adultos compreendendo: </w:t>
            </w:r>
            <w:r w:rsidRPr="007F41C2">
              <w:rPr>
                <w:rStyle w:val="nfase"/>
                <w:rFonts w:asciiTheme="majorHAnsi" w:eastAsia="Cambria" w:hAnsiTheme="majorHAnsi" w:cs="Arial"/>
                <w:b w:val="0"/>
                <w:sz w:val="18"/>
                <w:szCs w:val="18"/>
              </w:rPr>
              <w:t xml:space="preserve">Fornecimento de Urna adulto de C: 1,70m a 1,90m, L: </w:t>
            </w:r>
            <w:proofErr w:type="gramStart"/>
            <w:r w:rsidRPr="007F41C2">
              <w:rPr>
                <w:rStyle w:val="nfase"/>
                <w:rFonts w:asciiTheme="majorHAnsi" w:eastAsia="Cambria" w:hAnsiTheme="majorHAnsi" w:cs="Arial"/>
                <w:b w:val="0"/>
                <w:sz w:val="18"/>
                <w:szCs w:val="18"/>
              </w:rPr>
              <w:t>53cm</w:t>
            </w:r>
            <w:proofErr w:type="gramEnd"/>
            <w:r w:rsidRPr="007F41C2">
              <w:rPr>
                <w:rStyle w:val="nfase"/>
                <w:rFonts w:asciiTheme="majorHAnsi" w:eastAsia="Cambria" w:hAnsiTheme="majorHAnsi" w:cs="Arial"/>
                <w:b w:val="0"/>
                <w:sz w:val="18"/>
                <w:szCs w:val="18"/>
              </w:rPr>
              <w:t xml:space="preserve">, A: 30cm, simples, pintada, (envernizada) forrada. Translado dentro do perímetro urbano, capela </w:t>
            </w:r>
            <w:proofErr w:type="spellStart"/>
            <w:r w:rsidRPr="007F41C2">
              <w:rPr>
                <w:rStyle w:val="nfase"/>
                <w:rFonts w:asciiTheme="majorHAnsi" w:eastAsia="Cambria" w:hAnsiTheme="majorHAnsi" w:cs="Arial"/>
                <w:b w:val="0"/>
                <w:sz w:val="18"/>
                <w:szCs w:val="18"/>
              </w:rPr>
              <w:t>velatória</w:t>
            </w:r>
            <w:proofErr w:type="spellEnd"/>
            <w:r w:rsidRPr="007F41C2">
              <w:rPr>
                <w:rStyle w:val="nfase"/>
                <w:rFonts w:asciiTheme="majorHAnsi" w:eastAsia="Cambria" w:hAnsiTheme="majorHAnsi" w:cs="Arial"/>
                <w:b w:val="0"/>
                <w:sz w:val="18"/>
                <w:szCs w:val="18"/>
              </w:rPr>
              <w:t xml:space="preserve">, preparação do corpo, e reconstituição (se necessário). (Anexo III </w:t>
            </w:r>
            <w:r w:rsidRPr="007F41C2">
              <w:rPr>
                <w:rFonts w:asciiTheme="majorHAnsi" w:hAnsiTheme="majorHAnsi" w:cs="Arial"/>
                <w:b/>
                <w:sz w:val="18"/>
                <w:szCs w:val="18"/>
              </w:rPr>
              <w:t>– igual ou superior)</w:t>
            </w:r>
            <w:r w:rsidR="00B30CC5" w:rsidRPr="007F41C2">
              <w:rPr>
                <w:rFonts w:asciiTheme="majorHAnsi" w:hAnsiTheme="majorHAnsi" w:cs="Arial"/>
                <w:b/>
                <w:sz w:val="18"/>
                <w:szCs w:val="18"/>
              </w:rPr>
              <w:t>.</w:t>
            </w:r>
            <w:r w:rsidRPr="007F41C2">
              <w:rPr>
                <w:rStyle w:val="nfase"/>
                <w:rFonts w:asciiTheme="majorHAnsi" w:eastAsia="Cambria" w:hAnsiTheme="majorHAnsi" w:cs="Arial"/>
                <w:sz w:val="18"/>
                <w:szCs w:val="18"/>
              </w:rPr>
              <w:t xml:space="preserve"> </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Unidade</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7F41C2" w:rsidP="009B0CAB">
            <w:pPr>
              <w:jc w:val="center"/>
              <w:rPr>
                <w:rFonts w:asciiTheme="majorHAnsi" w:hAnsiTheme="majorHAnsi"/>
                <w:sz w:val="18"/>
                <w:szCs w:val="18"/>
              </w:rPr>
            </w:pPr>
            <w:r w:rsidRPr="007F41C2">
              <w:rPr>
                <w:rFonts w:asciiTheme="majorHAnsi" w:hAnsiTheme="majorHAnsi"/>
                <w:sz w:val="18"/>
                <w:szCs w:val="18"/>
              </w:rPr>
              <w:t>3</w:t>
            </w:r>
            <w:r w:rsidR="00927247" w:rsidRPr="007F41C2">
              <w:rPr>
                <w:rFonts w:asciiTheme="majorHAnsi" w:hAnsiTheme="majorHAnsi"/>
                <w:sz w:val="18"/>
                <w:szCs w:val="18"/>
              </w:rPr>
              <w:t>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467668">
        <w:trPr>
          <w:trHeight w:val="557"/>
        </w:trPr>
        <w:tc>
          <w:tcPr>
            <w:tcW w:w="582"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6</w:t>
            </w:r>
            <w:proofErr w:type="gramEnd"/>
          </w:p>
        </w:tc>
        <w:tc>
          <w:tcPr>
            <w:tcW w:w="9214" w:type="dxa"/>
            <w:shd w:val="clear" w:color="auto" w:fill="auto"/>
          </w:tcPr>
          <w:p w:rsidR="00927247" w:rsidRPr="007F41C2" w:rsidRDefault="00927247" w:rsidP="009B0CAB">
            <w:pPr>
              <w:pStyle w:val="SemEspaamento"/>
              <w:jc w:val="both"/>
              <w:rPr>
                <w:rFonts w:asciiTheme="majorHAnsi" w:eastAsia="Cambria" w:hAnsiTheme="majorHAnsi" w:cs="Arial"/>
                <w:iCs/>
                <w:sz w:val="18"/>
                <w:szCs w:val="18"/>
              </w:rPr>
            </w:pPr>
            <w:r w:rsidRPr="007F41C2">
              <w:rPr>
                <w:rStyle w:val="nfase"/>
                <w:rFonts w:asciiTheme="majorHAnsi" w:eastAsia="Cambria" w:hAnsiTheme="majorHAnsi" w:cs="Arial"/>
                <w:sz w:val="18"/>
                <w:szCs w:val="18"/>
              </w:rPr>
              <w:t xml:space="preserve">Serviços funerários infantis, compreendendo: </w:t>
            </w:r>
            <w:r w:rsidRPr="007F41C2">
              <w:rPr>
                <w:rStyle w:val="nfase"/>
                <w:rFonts w:asciiTheme="majorHAnsi" w:eastAsia="Cambria" w:hAnsiTheme="majorHAnsi" w:cs="Arial"/>
                <w:b w:val="0"/>
                <w:sz w:val="18"/>
                <w:szCs w:val="18"/>
              </w:rPr>
              <w:t xml:space="preserve">Fornecimento de </w:t>
            </w:r>
            <w:proofErr w:type="gramStart"/>
            <w:r w:rsidRPr="007F41C2">
              <w:rPr>
                <w:rStyle w:val="nfase"/>
                <w:rFonts w:asciiTheme="majorHAnsi" w:eastAsia="Cambria" w:hAnsiTheme="majorHAnsi" w:cs="Arial"/>
                <w:b w:val="0"/>
                <w:sz w:val="18"/>
                <w:szCs w:val="18"/>
              </w:rPr>
              <w:t>um Urna</w:t>
            </w:r>
            <w:proofErr w:type="gramEnd"/>
            <w:r w:rsidRPr="007F41C2">
              <w:rPr>
                <w:rStyle w:val="nfase"/>
                <w:rFonts w:asciiTheme="majorHAnsi" w:eastAsia="Cambria" w:hAnsiTheme="majorHAnsi" w:cs="Arial"/>
                <w:b w:val="0"/>
                <w:sz w:val="18"/>
                <w:szCs w:val="18"/>
              </w:rPr>
              <w:t xml:space="preserve"> simples pintada, (envernizada) forrada de C: 0,50cm até 1.20m, L:25cm, A: 13cm, translado dentro do perímetro urbano, capela </w:t>
            </w:r>
            <w:proofErr w:type="spellStart"/>
            <w:r w:rsidRPr="007F41C2">
              <w:rPr>
                <w:rStyle w:val="nfase"/>
                <w:rFonts w:asciiTheme="majorHAnsi" w:eastAsia="Cambria" w:hAnsiTheme="majorHAnsi" w:cs="Arial"/>
                <w:b w:val="0"/>
                <w:sz w:val="18"/>
                <w:szCs w:val="18"/>
              </w:rPr>
              <w:t>velatória</w:t>
            </w:r>
            <w:proofErr w:type="spellEnd"/>
            <w:r w:rsidRPr="007F41C2">
              <w:rPr>
                <w:rStyle w:val="nfase"/>
                <w:rFonts w:asciiTheme="majorHAnsi" w:eastAsia="Cambria" w:hAnsiTheme="majorHAnsi" w:cs="Arial"/>
                <w:b w:val="0"/>
                <w:sz w:val="18"/>
                <w:szCs w:val="18"/>
              </w:rPr>
              <w:t xml:space="preserve">, preparação do corpo, e reconstituição (se necessário). (Anexo IV </w:t>
            </w:r>
            <w:r w:rsidRPr="007F41C2">
              <w:rPr>
                <w:rFonts w:asciiTheme="majorHAnsi" w:hAnsiTheme="majorHAnsi" w:cs="Arial"/>
                <w:b/>
                <w:sz w:val="18"/>
                <w:szCs w:val="18"/>
              </w:rPr>
              <w:t>– igual ou superior)</w:t>
            </w:r>
            <w:r w:rsidR="00B30CC5" w:rsidRPr="007F41C2">
              <w:rPr>
                <w:rFonts w:asciiTheme="majorHAnsi" w:hAnsiTheme="majorHAnsi" w:cs="Arial"/>
                <w:b/>
                <w:sz w:val="18"/>
                <w:szCs w:val="18"/>
              </w:rPr>
              <w:t>.</w:t>
            </w:r>
          </w:p>
        </w:tc>
        <w:tc>
          <w:tcPr>
            <w:tcW w:w="992"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Unidade</w:t>
            </w:r>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proofErr w:type="gramStart"/>
            <w:r w:rsidRPr="007F41C2">
              <w:rPr>
                <w:rFonts w:asciiTheme="majorHAnsi" w:hAnsiTheme="majorHAnsi"/>
                <w:sz w:val="18"/>
                <w:szCs w:val="18"/>
              </w:rPr>
              <w:t>1</w:t>
            </w:r>
            <w:proofErr w:type="gramEnd"/>
          </w:p>
        </w:tc>
        <w:tc>
          <w:tcPr>
            <w:tcW w:w="1134" w:type="dxa"/>
            <w:shd w:val="clear" w:color="auto" w:fill="auto"/>
            <w:vAlign w:val="center"/>
          </w:tcPr>
          <w:p w:rsidR="00927247" w:rsidRPr="007F41C2" w:rsidRDefault="00927247" w:rsidP="009B0CAB">
            <w:pPr>
              <w:jc w:val="center"/>
              <w:rPr>
                <w:rFonts w:asciiTheme="majorHAnsi" w:hAnsiTheme="majorHAnsi"/>
                <w:sz w:val="18"/>
                <w:szCs w:val="18"/>
              </w:rPr>
            </w:pPr>
            <w:r w:rsidRPr="007F41C2">
              <w:rPr>
                <w:rFonts w:asciiTheme="majorHAnsi" w:hAnsiTheme="majorHAnsi"/>
                <w:sz w:val="18"/>
                <w:szCs w:val="18"/>
              </w:rPr>
              <w:t>20</w:t>
            </w:r>
          </w:p>
        </w:tc>
        <w:tc>
          <w:tcPr>
            <w:tcW w:w="1843" w:type="dxa"/>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7F41C2" w:rsidRPr="007F41C2" w:rsidTr="00B30CC5">
        <w:trPr>
          <w:trHeight w:val="233"/>
        </w:trPr>
        <w:tc>
          <w:tcPr>
            <w:tcW w:w="9796" w:type="dxa"/>
            <w:gridSpan w:val="2"/>
            <w:shd w:val="clear" w:color="auto" w:fill="auto"/>
            <w:vAlign w:val="center"/>
          </w:tcPr>
          <w:p w:rsidR="00927247" w:rsidRPr="007F41C2" w:rsidRDefault="00927247" w:rsidP="00467668">
            <w:pPr>
              <w:spacing w:before="120" w:after="120" w:line="240" w:lineRule="auto"/>
              <w:jc w:val="center"/>
              <w:rPr>
                <w:rFonts w:asciiTheme="majorHAnsi" w:eastAsia="Times New Roman" w:hAnsiTheme="majorHAnsi" w:cs="Times New Roman"/>
                <w:b/>
                <w:iCs/>
                <w:sz w:val="18"/>
                <w:szCs w:val="18"/>
                <w:lang w:eastAsia="pt-BR"/>
              </w:rPr>
            </w:pPr>
            <w:r w:rsidRPr="007F41C2">
              <w:rPr>
                <w:rFonts w:asciiTheme="majorHAnsi" w:eastAsia="Times New Roman" w:hAnsiTheme="majorHAnsi" w:cs="Times New Roman"/>
                <w:b/>
                <w:iCs/>
                <w:sz w:val="18"/>
                <w:szCs w:val="18"/>
                <w:lang w:eastAsia="pt-BR"/>
              </w:rPr>
              <w:t xml:space="preserve">Total global do lote em R$ </w:t>
            </w:r>
          </w:p>
          <w:p w:rsidR="00927247" w:rsidRPr="007F41C2" w:rsidRDefault="00927247" w:rsidP="00467668">
            <w:pPr>
              <w:spacing w:before="120" w:after="120" w:line="240" w:lineRule="auto"/>
              <w:jc w:val="center"/>
              <w:rPr>
                <w:rFonts w:asciiTheme="majorHAnsi" w:eastAsia="Times New Roman" w:hAnsiTheme="majorHAnsi" w:cs="Times New Roman"/>
                <w:iCs/>
                <w:sz w:val="18"/>
                <w:szCs w:val="18"/>
                <w:lang w:eastAsia="pt-BR"/>
              </w:rPr>
            </w:pPr>
            <w:proofErr w:type="gramStart"/>
            <w:r w:rsidRPr="007F41C2">
              <w:rPr>
                <w:rFonts w:asciiTheme="majorHAnsi" w:eastAsia="Times New Roman" w:hAnsiTheme="majorHAnsi" w:cs="Times New Roman"/>
                <w:b/>
                <w:iCs/>
                <w:sz w:val="18"/>
                <w:szCs w:val="18"/>
                <w:lang w:eastAsia="pt-BR"/>
              </w:rPr>
              <w:t xml:space="preserve">( </w:t>
            </w:r>
            <w:proofErr w:type="gramEnd"/>
            <w:r w:rsidRPr="007F41C2">
              <w:rPr>
                <w:rFonts w:asciiTheme="majorHAnsi" w:eastAsia="Times New Roman" w:hAnsiTheme="majorHAnsi" w:cs="Times New Roman"/>
                <w:b/>
                <w:iCs/>
                <w:sz w:val="18"/>
                <w:szCs w:val="18"/>
                <w:lang w:eastAsia="pt-BR"/>
              </w:rPr>
              <w:t>considerando as quantidades máximas)</w:t>
            </w:r>
          </w:p>
        </w:tc>
        <w:tc>
          <w:tcPr>
            <w:tcW w:w="5103" w:type="dxa"/>
            <w:gridSpan w:val="4"/>
            <w:shd w:val="clear" w:color="auto" w:fill="auto"/>
            <w:vAlign w:val="center"/>
          </w:tcPr>
          <w:p w:rsidR="00927247" w:rsidRPr="007F41C2" w:rsidRDefault="00927247" w:rsidP="00D217B2">
            <w:pPr>
              <w:spacing w:after="0" w:line="240" w:lineRule="auto"/>
              <w:jc w:val="center"/>
              <w:rPr>
                <w:rFonts w:asciiTheme="majorHAnsi" w:eastAsia="Times New Roman" w:hAnsiTheme="majorHAnsi" w:cs="Times New Roman"/>
                <w:iCs/>
                <w:sz w:val="18"/>
                <w:szCs w:val="18"/>
                <w:lang w:eastAsia="pt-BR"/>
              </w:rPr>
            </w:pPr>
          </w:p>
        </w:tc>
      </w:tr>
    </w:tbl>
    <w:p w:rsidR="007626F7" w:rsidRPr="007850B3" w:rsidRDefault="00467668"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sz w:val="18"/>
          <w:szCs w:val="18"/>
          <w:lang w:eastAsia="pt-BR"/>
        </w:rPr>
        <w:t>**</w:t>
      </w:r>
      <w:r w:rsidR="007626F7" w:rsidRPr="007850B3">
        <w:rPr>
          <w:rFonts w:asciiTheme="majorHAnsi" w:eastAsia="Times New Roman" w:hAnsiTheme="majorHAnsi" w:cs="Calibri"/>
          <w:b/>
          <w:sz w:val="18"/>
          <w:szCs w:val="18"/>
          <w:lang w:eastAsia="pt-BR"/>
        </w:rPr>
        <w:t>ADEQUADO AO ÚLTIMO VALOR OFERTADO</w:t>
      </w:r>
      <w:r w:rsidR="007626F7" w:rsidRPr="007850B3">
        <w:rPr>
          <w:rFonts w:asciiTheme="majorHAnsi" w:eastAsia="Times New Roman" w:hAnsiTheme="majorHAnsi" w:cs="Calibri"/>
          <w:b/>
          <w:bCs/>
          <w:color w:val="000000"/>
          <w:sz w:val="18"/>
          <w:szCs w:val="18"/>
          <w:lang w:eastAsia="pt-BR"/>
        </w:rPr>
        <w:t xml:space="preserve"> </w:t>
      </w: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850B3">
        <w:rPr>
          <w:rFonts w:asciiTheme="majorHAnsi" w:eastAsia="Times New Roman" w:hAnsiTheme="majorHAnsi" w:cs="Calibri"/>
          <w:bCs/>
          <w:color w:val="000000"/>
          <w:sz w:val="18"/>
          <w:szCs w:val="18"/>
          <w:lang w:eastAsia="pt-BR"/>
        </w:rPr>
        <w:t>Data............................</w:t>
      </w:r>
    </w:p>
    <w:p w:rsidR="00F233C6" w:rsidRPr="007850B3"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850B3" w:rsidRDefault="00B30CC5"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proofErr w:type="gramStart"/>
      <w:r w:rsidR="00C81CE6" w:rsidRPr="007850B3">
        <w:rPr>
          <w:rFonts w:asciiTheme="majorHAnsi" w:eastAsia="Times New Roman" w:hAnsiTheme="majorHAnsi" w:cs="Calibri"/>
          <w:color w:val="000000"/>
          <w:sz w:val="18"/>
          <w:szCs w:val="18"/>
          <w:lang w:eastAsia="pt-BR"/>
        </w:rPr>
        <w:t>.........</w:t>
      </w:r>
      <w:r w:rsidR="007626F7" w:rsidRPr="007850B3">
        <w:rPr>
          <w:rFonts w:asciiTheme="majorHAnsi" w:eastAsia="Times New Roman" w:hAnsiTheme="majorHAnsi" w:cs="Calibri"/>
          <w:color w:val="000000"/>
          <w:sz w:val="18"/>
          <w:szCs w:val="18"/>
          <w:lang w:eastAsia="pt-BR"/>
        </w:rPr>
        <w:t>.............................................</w:t>
      </w:r>
      <w:proofErr w:type="gramEnd"/>
    </w:p>
    <w:p w:rsidR="007626F7" w:rsidRPr="007850B3" w:rsidRDefault="00B30CC5" w:rsidP="00B30CC5">
      <w:pPr>
        <w:autoSpaceDE w:val="0"/>
        <w:autoSpaceDN w:val="0"/>
        <w:adjustRightInd w:val="0"/>
        <w:spacing w:after="0" w:line="240" w:lineRule="auto"/>
        <w:ind w:right="-1165"/>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 xml:space="preserve">Nome, nº do RG e nº do CPF do Representante da </w:t>
      </w:r>
      <w:proofErr w:type="gramStart"/>
      <w:r w:rsidR="007626F7" w:rsidRPr="007850B3">
        <w:rPr>
          <w:rFonts w:asciiTheme="majorHAnsi" w:eastAsia="Times New Roman" w:hAnsiTheme="majorHAnsi" w:cs="Calibri"/>
          <w:color w:val="000000"/>
          <w:sz w:val="18"/>
          <w:szCs w:val="18"/>
          <w:lang w:eastAsia="pt-BR"/>
        </w:rPr>
        <w:t>Empresa</w:t>
      </w:r>
      <w:proofErr w:type="gramEnd"/>
    </w:p>
    <w:p w:rsidR="004E7FCC" w:rsidRPr="007850B3"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B30CC5" w:rsidRPr="007850B3" w:rsidRDefault="007626F7"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850B3">
        <w:rPr>
          <w:rFonts w:asciiTheme="majorHAnsi" w:eastAsia="Times New Roman" w:hAnsiTheme="majorHAnsi" w:cs="Calibri"/>
          <w:color w:val="000000"/>
          <w:sz w:val="18"/>
          <w:szCs w:val="18"/>
          <w:lang w:eastAsia="pt-BR"/>
        </w:rPr>
        <w:t>.......................................................................</w:t>
      </w:r>
      <w:proofErr w:type="gramEnd"/>
    </w:p>
    <w:p w:rsidR="00C8014C" w:rsidRPr="007850B3"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850B3">
        <w:rPr>
          <w:rFonts w:asciiTheme="majorHAnsi" w:eastAsia="Times New Roman" w:hAnsiTheme="majorHAnsi" w:cs="Calibri"/>
          <w:b/>
          <w:color w:val="000000"/>
          <w:sz w:val="18"/>
          <w:szCs w:val="18"/>
          <w:lang w:eastAsia="pt-BR"/>
        </w:rPr>
        <w:t>Assinatura legível do Representante da Empresa</w:t>
      </w:r>
    </w:p>
    <w:p w:rsidR="00C8014C" w:rsidRPr="007850B3"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7850B3" w:rsidSect="00596B8C">
          <w:pgSz w:w="16838" w:h="11906" w:orient="landscape"/>
          <w:pgMar w:top="851" w:right="1701" w:bottom="851" w:left="993" w:header="284" w:footer="284" w:gutter="0"/>
          <w:cols w:space="708"/>
          <w:docGrid w:linePitch="360"/>
        </w:sectPr>
      </w:pPr>
    </w:p>
    <w:p w:rsidR="00473F46" w:rsidRPr="005755E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5755EC">
        <w:rPr>
          <w:rFonts w:asciiTheme="majorHAnsi" w:eastAsia="Calibri" w:hAnsiTheme="majorHAnsi" w:cs="Calibri"/>
          <w:b/>
          <w:bCs/>
          <w:sz w:val="18"/>
          <w:szCs w:val="18"/>
        </w:rPr>
        <w:lastRenderedPageBreak/>
        <w:t>ANEXO III</w:t>
      </w:r>
    </w:p>
    <w:p w:rsidR="00473F46" w:rsidRPr="00440FF3" w:rsidRDefault="00473F46" w:rsidP="00596B8C">
      <w:pPr>
        <w:autoSpaceDE w:val="0"/>
        <w:autoSpaceDN w:val="0"/>
        <w:adjustRightInd w:val="0"/>
        <w:spacing w:after="0" w:line="240" w:lineRule="auto"/>
        <w:ind w:right="-2"/>
        <w:jc w:val="center"/>
        <w:rPr>
          <w:rFonts w:asciiTheme="majorHAnsi" w:eastAsia="Calibri" w:hAnsiTheme="majorHAnsi" w:cs="Calibri"/>
          <w:b/>
          <w:bCs/>
          <w:color w:val="FF0000"/>
          <w:sz w:val="18"/>
          <w:szCs w:val="18"/>
        </w:rPr>
      </w:pPr>
    </w:p>
    <w:p w:rsidR="00473F46" w:rsidRPr="00296F67"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296F67">
        <w:rPr>
          <w:rFonts w:asciiTheme="majorHAnsi" w:eastAsia="Calibri" w:hAnsiTheme="majorHAnsi" w:cs="Calibri"/>
          <w:b/>
          <w:sz w:val="18"/>
          <w:szCs w:val="18"/>
          <w:lang w:eastAsia="ar-SA"/>
        </w:rPr>
        <w:t xml:space="preserve">MINUTA DA ATA DE PREGÃO ELETRÔNICO PARA REGISTRO DE PREÇOS Nº </w:t>
      </w:r>
      <w:r w:rsidR="00F455DF" w:rsidRPr="00296F67">
        <w:rPr>
          <w:rFonts w:asciiTheme="majorHAnsi" w:eastAsia="Calibri" w:hAnsiTheme="majorHAnsi" w:cs="Calibri"/>
          <w:b/>
          <w:sz w:val="18"/>
          <w:szCs w:val="18"/>
          <w:lang w:eastAsia="ar-SA"/>
        </w:rPr>
        <w:t>0</w:t>
      </w:r>
      <w:r w:rsidR="00296F67" w:rsidRPr="00296F67">
        <w:rPr>
          <w:rFonts w:asciiTheme="majorHAnsi" w:eastAsia="Calibri" w:hAnsiTheme="majorHAnsi" w:cs="Calibri"/>
          <w:b/>
          <w:sz w:val="18"/>
          <w:szCs w:val="18"/>
          <w:lang w:eastAsia="ar-SA"/>
        </w:rPr>
        <w:t>15</w:t>
      </w:r>
      <w:r w:rsidR="00466ADC" w:rsidRPr="00296F67">
        <w:rPr>
          <w:rFonts w:asciiTheme="majorHAnsi" w:eastAsia="Calibri" w:hAnsiTheme="majorHAnsi" w:cs="Calibri"/>
          <w:b/>
          <w:sz w:val="18"/>
          <w:szCs w:val="18"/>
          <w:lang w:eastAsia="ar-SA"/>
        </w:rPr>
        <w:t>/2</w:t>
      </w:r>
      <w:r w:rsidR="00296F67" w:rsidRPr="00296F67">
        <w:rPr>
          <w:rFonts w:asciiTheme="majorHAnsi" w:eastAsia="Calibri" w:hAnsiTheme="majorHAnsi" w:cs="Calibri"/>
          <w:b/>
          <w:sz w:val="18"/>
          <w:szCs w:val="18"/>
          <w:lang w:eastAsia="ar-SA"/>
        </w:rPr>
        <w:t>023</w:t>
      </w:r>
    </w:p>
    <w:p w:rsidR="00473F46" w:rsidRPr="00440FF3"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color w:val="FF0000"/>
          <w:sz w:val="18"/>
          <w:szCs w:val="18"/>
          <w:lang w:eastAsia="ar-SA"/>
        </w:rPr>
      </w:pPr>
    </w:p>
    <w:p w:rsidR="00473F46" w:rsidRPr="007850B3"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sz w:val="18"/>
          <w:szCs w:val="18"/>
          <w:lang w:eastAsia="ar-SA"/>
        </w:rPr>
        <w:t>O Município de São Francisco de Assis-RS,</w:t>
      </w:r>
      <w:r w:rsidR="001F4561" w:rsidRPr="007850B3">
        <w:rPr>
          <w:rFonts w:asciiTheme="majorHAnsi" w:eastAsia="Calibri" w:hAnsiTheme="majorHAnsi" w:cs="Calibri"/>
          <w:sz w:val="18"/>
          <w:szCs w:val="18"/>
          <w:lang w:eastAsia="ar-SA"/>
        </w:rPr>
        <w:t xml:space="preserve"> CNPJ nº 87.896.882/0001-01</w:t>
      </w:r>
      <w:r w:rsidRPr="007850B3">
        <w:rPr>
          <w:rFonts w:asciiTheme="majorHAnsi" w:eastAsia="Calibri" w:hAnsiTheme="majorHAnsi" w:cs="Calibri"/>
          <w:sz w:val="18"/>
          <w:szCs w:val="18"/>
          <w:lang w:eastAsia="ar-SA"/>
        </w:rPr>
        <w:t xml:space="preserve"> neste ato representado por seu Prefeito, </w:t>
      </w:r>
      <w:proofErr w:type="gramStart"/>
      <w:r w:rsidRPr="007850B3">
        <w:rPr>
          <w:rFonts w:asciiTheme="majorHAnsi" w:eastAsia="Calibri" w:hAnsiTheme="majorHAnsi" w:cs="Calibri"/>
          <w:sz w:val="18"/>
          <w:szCs w:val="18"/>
          <w:lang w:eastAsia="ar-SA"/>
        </w:rPr>
        <w:t>Sr.</w:t>
      </w:r>
      <w:proofErr w:type="gramEnd"/>
      <w:r w:rsidR="00F233C6" w:rsidRPr="007850B3">
        <w:rPr>
          <w:rFonts w:asciiTheme="majorHAnsi" w:eastAsia="Calibri" w:hAnsiTheme="majorHAnsi" w:cs="Calibri"/>
          <w:sz w:val="18"/>
          <w:szCs w:val="18"/>
          <w:lang w:eastAsia="ar-SA"/>
        </w:rPr>
        <w:t>______________________________________</w:t>
      </w:r>
      <w:r w:rsidRPr="007850B3">
        <w:rPr>
          <w:rFonts w:asciiTheme="majorHAnsi" w:eastAsia="Calibri" w:hAnsiTheme="majorHAnsi" w:cs="Calibri"/>
          <w:sz w:val="18"/>
          <w:szCs w:val="18"/>
          <w:lang w:eastAsia="ar-SA"/>
        </w:rPr>
        <w:t>, brasileiro, reside</w:t>
      </w:r>
      <w:r w:rsidR="001F4561" w:rsidRPr="007850B3">
        <w:rPr>
          <w:rFonts w:asciiTheme="majorHAnsi" w:eastAsia="Calibri" w:hAnsiTheme="majorHAnsi" w:cs="Calibri"/>
          <w:sz w:val="18"/>
          <w:szCs w:val="18"/>
          <w:lang w:eastAsia="ar-SA"/>
        </w:rPr>
        <w:t xml:space="preserve">nte e domiciliado nesta cidade </w:t>
      </w:r>
      <w:r w:rsidRPr="007850B3">
        <w:rPr>
          <w:rFonts w:asciiTheme="majorHAnsi" w:eastAsia="Calibri" w:hAnsiTheme="majorHAnsi" w:cs="Calibri"/>
          <w:sz w:val="18"/>
          <w:szCs w:val="18"/>
          <w:lang w:eastAsia="ar-SA"/>
        </w:rPr>
        <w:t>e a empresa ______________________________, estabelecida na</w:t>
      </w:r>
      <w:r w:rsidR="001F4561" w:rsidRPr="007850B3">
        <w:rPr>
          <w:rFonts w:asciiTheme="majorHAnsi" w:eastAsia="Calibri" w:hAnsiTheme="majorHAnsi" w:cs="Calibri"/>
          <w:sz w:val="18"/>
          <w:szCs w:val="18"/>
          <w:lang w:eastAsia="ar-SA"/>
        </w:rPr>
        <w:t>(o)</w:t>
      </w:r>
      <w:r w:rsidRPr="007850B3">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7850B3">
        <w:rPr>
          <w:rFonts w:asciiTheme="majorHAnsi" w:eastAsia="Calibri" w:hAnsiTheme="majorHAnsi" w:cs="Calibri"/>
          <w:sz w:val="18"/>
          <w:szCs w:val="18"/>
          <w:lang w:eastAsia="ar-SA"/>
        </w:rPr>
        <w:t>Sr</w:t>
      </w:r>
      <w:proofErr w:type="spellEnd"/>
      <w:r w:rsidRPr="007850B3">
        <w:rPr>
          <w:rFonts w:asciiTheme="majorHAnsi" w:eastAsia="Calibri" w:hAnsiTheme="majorHAnsi" w:cs="Calibri"/>
          <w:sz w:val="18"/>
          <w:szCs w:val="18"/>
          <w:lang w:eastAsia="ar-SA"/>
        </w:rPr>
        <w:t>(a) ___________________, portador da carteira de identidade RG n° ______________, inscrito no CPF sob o n° _____</w:t>
      </w:r>
      <w:r w:rsidR="001F4561" w:rsidRPr="007850B3">
        <w:rPr>
          <w:rFonts w:asciiTheme="majorHAnsi" w:eastAsia="Calibri" w:hAnsiTheme="majorHAnsi" w:cs="Calibri"/>
          <w:sz w:val="18"/>
          <w:szCs w:val="18"/>
          <w:lang w:eastAsia="ar-SA"/>
        </w:rPr>
        <w:t>________</w:t>
      </w:r>
      <w:r w:rsidRPr="007850B3">
        <w:rPr>
          <w:rFonts w:asciiTheme="majorHAnsi" w:eastAsia="Calibri" w:hAnsiTheme="majorHAnsi" w:cs="Calibri"/>
          <w:sz w:val="18"/>
          <w:szCs w:val="18"/>
          <w:lang w:eastAsia="ar-SA"/>
        </w:rPr>
        <w:t xml:space="preserve">______, denominada </w:t>
      </w:r>
      <w:r w:rsidRPr="00296F67">
        <w:rPr>
          <w:rFonts w:asciiTheme="majorHAnsi" w:eastAsia="Calibri" w:hAnsiTheme="majorHAnsi" w:cs="Calibri"/>
          <w:b/>
          <w:sz w:val="18"/>
          <w:szCs w:val="18"/>
          <w:lang w:eastAsia="ar-SA"/>
        </w:rPr>
        <w:t>PROMITENTE FORNECEDORA</w:t>
      </w:r>
      <w:r w:rsidRPr="00296F67">
        <w:rPr>
          <w:rFonts w:asciiTheme="majorHAnsi" w:eastAsia="Calibri" w:hAnsiTheme="majorHAnsi" w:cs="Calibri"/>
          <w:sz w:val="18"/>
          <w:szCs w:val="18"/>
          <w:lang w:eastAsia="ar-SA"/>
        </w:rPr>
        <w:t>,</w:t>
      </w:r>
      <w:r w:rsidRPr="00296F67">
        <w:rPr>
          <w:rFonts w:asciiTheme="majorHAnsi" w:eastAsia="Calibri" w:hAnsiTheme="majorHAnsi" w:cs="Calibri"/>
          <w:sz w:val="18"/>
          <w:szCs w:val="18"/>
        </w:rPr>
        <w:t xml:space="preserve"> tendo em vista a homologação do </w:t>
      </w:r>
      <w:r w:rsidRPr="00296F67">
        <w:rPr>
          <w:rFonts w:asciiTheme="majorHAnsi" w:eastAsia="Calibri" w:hAnsiTheme="majorHAnsi" w:cs="Calibri"/>
          <w:b/>
          <w:sz w:val="18"/>
          <w:szCs w:val="18"/>
          <w:lang w:eastAsia="ar-SA"/>
        </w:rPr>
        <w:t xml:space="preserve">PREGÃO ELETRÔNICO PARA REGISTRO DE PREÇOS N° </w:t>
      </w:r>
      <w:r w:rsidR="00F455DF" w:rsidRPr="00296F67">
        <w:rPr>
          <w:rFonts w:asciiTheme="majorHAnsi" w:eastAsia="Calibri" w:hAnsiTheme="majorHAnsi" w:cs="Calibri"/>
          <w:b/>
          <w:sz w:val="18"/>
          <w:szCs w:val="18"/>
          <w:lang w:eastAsia="ar-SA"/>
        </w:rPr>
        <w:t>0</w:t>
      </w:r>
      <w:r w:rsidR="00296F67" w:rsidRPr="00296F67">
        <w:rPr>
          <w:rFonts w:asciiTheme="majorHAnsi" w:eastAsia="Calibri" w:hAnsiTheme="majorHAnsi" w:cs="Calibri"/>
          <w:b/>
          <w:sz w:val="18"/>
          <w:szCs w:val="18"/>
          <w:lang w:eastAsia="ar-SA"/>
        </w:rPr>
        <w:t>15/2023</w:t>
      </w:r>
      <w:r w:rsidRPr="00296F67">
        <w:rPr>
          <w:rFonts w:asciiTheme="majorHAnsi" w:eastAsia="Calibri" w:hAnsiTheme="majorHAnsi" w:cs="Calibri"/>
          <w:b/>
          <w:sz w:val="18"/>
          <w:szCs w:val="18"/>
          <w:lang w:eastAsia="ar-SA"/>
        </w:rPr>
        <w:t xml:space="preserve"> </w:t>
      </w:r>
      <w:r w:rsidRPr="00296F67">
        <w:rPr>
          <w:rFonts w:asciiTheme="majorHAnsi" w:eastAsia="Calibri" w:hAnsiTheme="majorHAnsi" w:cs="Calibri"/>
          <w:sz w:val="18"/>
          <w:szCs w:val="18"/>
          <w:lang w:eastAsia="ar-SA"/>
        </w:rPr>
        <w:t>em</w:t>
      </w:r>
      <w:r w:rsidRPr="00296F67">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440FF3" w:rsidRPr="00296F67">
        <w:rPr>
          <w:rFonts w:asciiTheme="majorHAnsi" w:eastAsia="Calibri" w:hAnsiTheme="majorHAnsi" w:cs="Calibri"/>
          <w:sz w:val="18"/>
          <w:szCs w:val="18"/>
        </w:rPr>
        <w:t>932/2022</w:t>
      </w:r>
      <w:r w:rsidRPr="00296F67">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296F67">
        <w:rPr>
          <w:rFonts w:asciiTheme="majorHAnsi" w:eastAsia="Calibri" w:hAnsiTheme="majorHAnsi" w:cs="Calibri"/>
          <w:sz w:val="18"/>
          <w:szCs w:val="18"/>
          <w:bdr w:val="none" w:sz="0" w:space="0" w:color="auto" w:frame="1"/>
        </w:rPr>
        <w:t>m</w:t>
      </w:r>
      <w:r w:rsidRPr="00296F67">
        <w:rPr>
          <w:rFonts w:asciiTheme="majorHAnsi" w:eastAsia="Calibri" w:hAnsiTheme="majorHAnsi" w:cs="Calibri"/>
          <w:sz w:val="18"/>
          <w:szCs w:val="18"/>
        </w:rPr>
        <w:t xml:space="preserve">ediante o </w:t>
      </w:r>
      <w:r w:rsidRPr="007850B3">
        <w:rPr>
          <w:rFonts w:asciiTheme="majorHAnsi" w:eastAsia="Calibri" w:hAnsiTheme="majorHAnsi" w:cs="Calibri"/>
          <w:sz w:val="18"/>
          <w:szCs w:val="18"/>
        </w:rPr>
        <w:t>estabelecimento das seguintes cláusulas, firmam a presente Ata de Registro de Preços.</w:t>
      </w:r>
    </w:p>
    <w:p w:rsidR="00473F46" w:rsidRPr="007850B3"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850B3"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I - DO OBJETO E DO VALOR</w:t>
      </w:r>
    </w:p>
    <w:p w:rsidR="00473F46" w:rsidRPr="007850B3"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221" w:type="dxa"/>
        <w:tblInd w:w="55" w:type="dxa"/>
        <w:tblCellMar>
          <w:left w:w="70" w:type="dxa"/>
          <w:right w:w="70" w:type="dxa"/>
        </w:tblCellMar>
        <w:tblLook w:val="04A0" w:firstRow="1" w:lastRow="0" w:firstColumn="1" w:lastColumn="0" w:noHBand="0" w:noVBand="1"/>
      </w:tblPr>
      <w:tblGrid>
        <w:gridCol w:w="580"/>
        <w:gridCol w:w="5127"/>
        <w:gridCol w:w="987"/>
        <w:gridCol w:w="1133"/>
        <w:gridCol w:w="1131"/>
        <w:gridCol w:w="1263"/>
      </w:tblGrid>
      <w:tr w:rsidR="00EF14AD" w:rsidRPr="00EC2289" w:rsidTr="00E12B68">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Itens do lote</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 xml:space="preserve">Descrição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Quantidade</w:t>
            </w:r>
          </w:p>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Mínima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Quantidade</w:t>
            </w:r>
          </w:p>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Máxima</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F14AD" w:rsidRPr="00EC2289" w:rsidRDefault="00EF14AD" w:rsidP="00E12B68">
            <w:pPr>
              <w:spacing w:after="0" w:line="240" w:lineRule="auto"/>
              <w:jc w:val="center"/>
              <w:rPr>
                <w:rFonts w:asciiTheme="majorHAnsi" w:eastAsia="Times New Roman" w:hAnsiTheme="majorHAnsi" w:cs="Calibri"/>
                <w:sz w:val="18"/>
                <w:szCs w:val="18"/>
                <w:lang w:eastAsia="pt-BR"/>
              </w:rPr>
            </w:pPr>
            <w:r w:rsidRPr="00EC2289">
              <w:rPr>
                <w:rFonts w:asciiTheme="majorHAnsi" w:eastAsia="Times New Roman" w:hAnsiTheme="majorHAnsi" w:cs="Calibri"/>
                <w:sz w:val="18"/>
                <w:szCs w:val="18"/>
                <w:lang w:eastAsia="pt-BR"/>
              </w:rPr>
              <w:t>Valor Unitário em R$</w:t>
            </w:r>
            <w:r>
              <w:rPr>
                <w:rFonts w:asciiTheme="majorHAnsi" w:eastAsia="Times New Roman" w:hAnsiTheme="majorHAnsi" w:cs="Calibri"/>
                <w:sz w:val="18"/>
                <w:szCs w:val="18"/>
                <w:lang w:eastAsia="pt-BR"/>
              </w:rPr>
              <w:t>*</w:t>
            </w:r>
          </w:p>
        </w:tc>
      </w:tr>
      <w:tr w:rsidR="00EF14AD" w:rsidRPr="00EC2289" w:rsidTr="00E12B68">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autoSpaceDE w:val="0"/>
              <w:autoSpaceDN w:val="0"/>
              <w:adjustRightInd w:val="0"/>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Translado fora do perímetro urbano e dentro do estado (RS). </w:t>
            </w:r>
            <w:r w:rsidRPr="00EC34D5">
              <w:rPr>
                <w:rFonts w:asciiTheme="majorHAnsi" w:hAnsiTheme="majorHAnsi" w:cs="Arial"/>
                <w:sz w:val="18"/>
                <w:szCs w:val="18"/>
              </w:rPr>
              <w:t xml:space="preserve">Todas as medidas relacionadas ao transporte, em urna funerária, até sua destinação final. </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Km</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7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2</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Translado fora do estado (RS). </w:t>
            </w:r>
            <w:r w:rsidRPr="00EC34D5">
              <w:rPr>
                <w:rFonts w:asciiTheme="majorHAnsi" w:hAnsiTheme="majorHAnsi" w:cs="Arial"/>
                <w:sz w:val="18"/>
                <w:szCs w:val="18"/>
              </w:rPr>
              <w:t>Todas as medidas relacionadas ao transporte, em urna funerária, até sua destinação final.</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Km</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3</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pStyle w:val="NormalWeb"/>
              <w:spacing w:before="0" w:beforeAutospacing="0" w:after="0" w:afterAutospacing="0"/>
              <w:jc w:val="both"/>
              <w:rPr>
                <w:rFonts w:asciiTheme="majorHAnsi" w:hAnsiTheme="majorHAnsi"/>
                <w:b/>
                <w:sz w:val="18"/>
                <w:szCs w:val="18"/>
              </w:rPr>
            </w:pPr>
            <w:r w:rsidRPr="00EC34D5">
              <w:rPr>
                <w:rStyle w:val="nfase"/>
                <w:rFonts w:asciiTheme="majorHAnsi" w:eastAsia="Cambria" w:hAnsiTheme="majorHAnsi" w:cs="Arial"/>
                <w:sz w:val="18"/>
                <w:szCs w:val="18"/>
              </w:rPr>
              <w:t>Serviços funerários em urna</w:t>
            </w:r>
            <w:r w:rsidRPr="00EC34D5">
              <w:rPr>
                <w:rFonts w:asciiTheme="majorHAnsi" w:hAnsiTheme="majorHAnsi" w:cs="Arial"/>
                <w:sz w:val="18"/>
                <w:szCs w:val="18"/>
              </w:rPr>
              <w:t xml:space="preserve"> zincada (quando se fizer necessário), até sua destinação final. (Anexo I – igual ou superior).</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4</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autoSpaceDE w:val="0"/>
              <w:autoSpaceDN w:val="0"/>
              <w:adjustRightInd w:val="0"/>
              <w:spacing w:after="0"/>
              <w:jc w:val="both"/>
              <w:rPr>
                <w:rFonts w:asciiTheme="majorHAnsi" w:hAnsiTheme="majorHAnsi"/>
                <w:b/>
                <w:sz w:val="18"/>
                <w:szCs w:val="18"/>
              </w:rPr>
            </w:pPr>
            <w:r w:rsidRPr="00EC34D5">
              <w:rPr>
                <w:rStyle w:val="nfase"/>
                <w:rFonts w:asciiTheme="majorHAnsi" w:eastAsia="Cambria" w:hAnsiTheme="majorHAnsi" w:cs="Arial"/>
                <w:sz w:val="18"/>
                <w:szCs w:val="18"/>
              </w:rPr>
              <w:t xml:space="preserve">Serviços funerários adultos compreendendo: </w:t>
            </w:r>
            <w:r w:rsidRPr="00EC34D5">
              <w:rPr>
                <w:rStyle w:val="nfase"/>
                <w:rFonts w:asciiTheme="majorHAnsi" w:eastAsia="Cambria" w:hAnsiTheme="majorHAnsi" w:cs="Arial"/>
                <w:b w:val="0"/>
                <w:sz w:val="18"/>
                <w:szCs w:val="18"/>
              </w:rPr>
              <w:t xml:space="preserve">Fornecimento de uma Urna Adulto Especial obeso de </w:t>
            </w:r>
            <w:proofErr w:type="gramStart"/>
            <w:r w:rsidRPr="00EC34D5">
              <w:rPr>
                <w:rStyle w:val="nfase"/>
                <w:rFonts w:asciiTheme="majorHAnsi" w:eastAsia="Cambria" w:hAnsiTheme="majorHAnsi" w:cs="Arial"/>
                <w:b w:val="0"/>
                <w:sz w:val="18"/>
                <w:szCs w:val="18"/>
              </w:rPr>
              <w:t>C:</w:t>
            </w:r>
            <w:proofErr w:type="gramEnd"/>
            <w:r w:rsidRPr="00EC34D5">
              <w:rPr>
                <w:rStyle w:val="nfase"/>
                <w:rFonts w:asciiTheme="majorHAnsi" w:eastAsia="Cambria" w:hAnsiTheme="majorHAnsi" w:cs="Arial"/>
                <w:b w:val="0"/>
                <w:sz w:val="18"/>
                <w:szCs w:val="18"/>
              </w:rPr>
              <w:t xml:space="preserve">1,70m a 1,90m, L: 60cm; A: 30 cm, simples, pintada, (envernizada) forrada.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II </w:t>
            </w:r>
            <w:r w:rsidRPr="00EC34D5">
              <w:rPr>
                <w:rFonts w:asciiTheme="majorHAnsi" w:hAnsiTheme="majorHAnsi" w:cs="Arial"/>
                <w:b/>
                <w:sz w:val="18"/>
                <w:szCs w:val="18"/>
              </w:rPr>
              <w:t>– igual ou superior).</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5</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pStyle w:val="SemEspaamento"/>
              <w:jc w:val="both"/>
              <w:rPr>
                <w:rFonts w:asciiTheme="majorHAnsi" w:eastAsia="Cambria" w:hAnsiTheme="majorHAnsi" w:cs="Arial"/>
                <w:iCs/>
                <w:sz w:val="18"/>
                <w:szCs w:val="18"/>
              </w:rPr>
            </w:pPr>
            <w:r w:rsidRPr="00EC34D5">
              <w:rPr>
                <w:rStyle w:val="nfase"/>
                <w:rFonts w:asciiTheme="majorHAnsi" w:eastAsia="Cambria" w:hAnsiTheme="majorHAnsi" w:cs="Arial"/>
                <w:sz w:val="18"/>
                <w:szCs w:val="18"/>
              </w:rPr>
              <w:t xml:space="preserve">Serviços funerários adultos compreendendo: </w:t>
            </w:r>
            <w:r w:rsidRPr="00EC34D5">
              <w:rPr>
                <w:rStyle w:val="nfase"/>
                <w:rFonts w:asciiTheme="majorHAnsi" w:eastAsia="Cambria" w:hAnsiTheme="majorHAnsi" w:cs="Arial"/>
                <w:b w:val="0"/>
                <w:sz w:val="18"/>
                <w:szCs w:val="18"/>
              </w:rPr>
              <w:t xml:space="preserve">Fornecimento de Urna adulto de C: 1,70m a 1,90m, L: </w:t>
            </w:r>
            <w:proofErr w:type="gramStart"/>
            <w:r w:rsidRPr="00EC34D5">
              <w:rPr>
                <w:rStyle w:val="nfase"/>
                <w:rFonts w:asciiTheme="majorHAnsi" w:eastAsia="Cambria" w:hAnsiTheme="majorHAnsi" w:cs="Arial"/>
                <w:b w:val="0"/>
                <w:sz w:val="18"/>
                <w:szCs w:val="18"/>
              </w:rPr>
              <w:t>53cm</w:t>
            </w:r>
            <w:proofErr w:type="gramEnd"/>
            <w:r w:rsidRPr="00EC34D5">
              <w:rPr>
                <w:rStyle w:val="nfase"/>
                <w:rFonts w:asciiTheme="majorHAnsi" w:eastAsia="Cambria" w:hAnsiTheme="majorHAnsi" w:cs="Arial"/>
                <w:b w:val="0"/>
                <w:sz w:val="18"/>
                <w:szCs w:val="18"/>
              </w:rPr>
              <w:t xml:space="preserve">, A: 30cm, simples, pintada, (envernizada) forrada.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III </w:t>
            </w:r>
            <w:r w:rsidRPr="00EC34D5">
              <w:rPr>
                <w:rFonts w:asciiTheme="majorHAnsi" w:hAnsiTheme="majorHAnsi" w:cs="Arial"/>
                <w:b/>
                <w:sz w:val="18"/>
                <w:szCs w:val="18"/>
              </w:rPr>
              <w:t>– igual ou superior).</w:t>
            </w:r>
            <w:r w:rsidRPr="00EC34D5">
              <w:rPr>
                <w:rStyle w:val="nfase"/>
                <w:rFonts w:asciiTheme="majorHAnsi" w:eastAsia="Cambria" w:hAnsiTheme="majorHAnsi" w:cs="Arial"/>
                <w:sz w:val="18"/>
                <w:szCs w:val="18"/>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30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6</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EF14AD" w:rsidRPr="00EC34D5" w:rsidRDefault="00EF14AD" w:rsidP="00E12B68">
            <w:pPr>
              <w:pStyle w:val="SemEspaamento"/>
              <w:jc w:val="both"/>
              <w:rPr>
                <w:rFonts w:asciiTheme="majorHAnsi" w:eastAsia="Cambria" w:hAnsiTheme="majorHAnsi" w:cs="Arial"/>
                <w:iCs/>
                <w:sz w:val="18"/>
                <w:szCs w:val="18"/>
              </w:rPr>
            </w:pPr>
            <w:r w:rsidRPr="00EC34D5">
              <w:rPr>
                <w:rStyle w:val="nfase"/>
                <w:rFonts w:asciiTheme="majorHAnsi" w:eastAsia="Cambria" w:hAnsiTheme="majorHAnsi" w:cs="Arial"/>
                <w:sz w:val="18"/>
                <w:szCs w:val="18"/>
              </w:rPr>
              <w:t xml:space="preserve">Serviços funerários infantis, compreendendo: </w:t>
            </w:r>
            <w:r w:rsidRPr="00EC34D5">
              <w:rPr>
                <w:rStyle w:val="nfase"/>
                <w:rFonts w:asciiTheme="majorHAnsi" w:eastAsia="Cambria" w:hAnsiTheme="majorHAnsi" w:cs="Arial"/>
                <w:b w:val="0"/>
                <w:sz w:val="18"/>
                <w:szCs w:val="18"/>
              </w:rPr>
              <w:t xml:space="preserve">Fornecimento de </w:t>
            </w:r>
            <w:proofErr w:type="gramStart"/>
            <w:r w:rsidRPr="00EC34D5">
              <w:rPr>
                <w:rStyle w:val="nfase"/>
                <w:rFonts w:asciiTheme="majorHAnsi" w:eastAsia="Cambria" w:hAnsiTheme="majorHAnsi" w:cs="Arial"/>
                <w:b w:val="0"/>
                <w:sz w:val="18"/>
                <w:szCs w:val="18"/>
              </w:rPr>
              <w:t>um Urna</w:t>
            </w:r>
            <w:proofErr w:type="gramEnd"/>
            <w:r w:rsidRPr="00EC34D5">
              <w:rPr>
                <w:rStyle w:val="nfase"/>
                <w:rFonts w:asciiTheme="majorHAnsi" w:eastAsia="Cambria" w:hAnsiTheme="majorHAnsi" w:cs="Arial"/>
                <w:b w:val="0"/>
                <w:sz w:val="18"/>
                <w:szCs w:val="18"/>
              </w:rPr>
              <w:t xml:space="preserve"> simples pintada, (envernizada) forrada de C: 0,50cm até 1.20m, L:25cm, A: 13cm, translado dentro do perímetro urbano, capela </w:t>
            </w:r>
            <w:proofErr w:type="spellStart"/>
            <w:r w:rsidRPr="00EC34D5">
              <w:rPr>
                <w:rStyle w:val="nfase"/>
                <w:rFonts w:asciiTheme="majorHAnsi" w:eastAsia="Cambria" w:hAnsiTheme="majorHAnsi" w:cs="Arial"/>
                <w:b w:val="0"/>
                <w:sz w:val="18"/>
                <w:szCs w:val="18"/>
              </w:rPr>
              <w:t>velatória</w:t>
            </w:r>
            <w:proofErr w:type="spellEnd"/>
            <w:r w:rsidRPr="00EC34D5">
              <w:rPr>
                <w:rStyle w:val="nfase"/>
                <w:rFonts w:asciiTheme="majorHAnsi" w:eastAsia="Cambria" w:hAnsiTheme="majorHAnsi" w:cs="Arial"/>
                <w:b w:val="0"/>
                <w:sz w:val="18"/>
                <w:szCs w:val="18"/>
              </w:rPr>
              <w:t xml:space="preserve">, preparação do corpo, e reconstituição (se necessário). (Anexo IV </w:t>
            </w:r>
            <w:r w:rsidRPr="00EC34D5">
              <w:rPr>
                <w:rFonts w:asciiTheme="majorHAnsi" w:hAnsiTheme="majorHAnsi" w:cs="Arial"/>
                <w:b/>
                <w:sz w:val="18"/>
                <w:szCs w:val="18"/>
              </w:rPr>
              <w:t>– igual ou superior).</w:t>
            </w:r>
          </w:p>
        </w:tc>
        <w:tc>
          <w:tcPr>
            <w:tcW w:w="987"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roofErr w:type="gramStart"/>
            <w:r w:rsidRPr="00EC2289">
              <w:rPr>
                <w:rFonts w:asciiTheme="majorHAnsi" w:hAnsiTheme="majorHAnsi"/>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r w:rsidRPr="00EC2289">
              <w:rPr>
                <w:rFonts w:asciiTheme="majorHAnsi" w:hAnsiTheme="majorHAnsi"/>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r w:rsidR="00EF14AD" w:rsidRPr="00EC2289" w:rsidTr="00E12B68">
        <w:trPr>
          <w:trHeight w:val="747"/>
        </w:trPr>
        <w:tc>
          <w:tcPr>
            <w:tcW w:w="5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spacing w:after="120" w:line="240" w:lineRule="auto"/>
              <w:jc w:val="center"/>
              <w:rPr>
                <w:rFonts w:asciiTheme="majorHAnsi" w:hAnsiTheme="majorHAnsi"/>
                <w:sz w:val="18"/>
                <w:szCs w:val="18"/>
              </w:rPr>
            </w:pPr>
            <w:r w:rsidRPr="00EC2289">
              <w:rPr>
                <w:rFonts w:asciiTheme="majorHAnsi" w:hAnsiTheme="majorHAnsi"/>
                <w:sz w:val="18"/>
                <w:szCs w:val="18"/>
              </w:rPr>
              <w:t>Total do lote em R$</w:t>
            </w:r>
          </w:p>
          <w:p w:rsidR="00EF14AD" w:rsidRPr="00EC2289" w:rsidRDefault="00EF14AD" w:rsidP="00E12B68">
            <w:pPr>
              <w:spacing w:after="0" w:line="240" w:lineRule="auto"/>
              <w:jc w:val="center"/>
              <w:rPr>
                <w:rFonts w:asciiTheme="majorHAnsi" w:hAnsiTheme="majorHAnsi"/>
                <w:sz w:val="18"/>
                <w:szCs w:val="18"/>
              </w:rPr>
            </w:pPr>
            <w:r w:rsidRPr="00EC2289">
              <w:rPr>
                <w:rFonts w:asciiTheme="majorHAnsi" w:hAnsiTheme="majorHAnsi"/>
                <w:sz w:val="18"/>
                <w:szCs w:val="18"/>
              </w:rPr>
              <w:t>(considerando a quantidade máxima)</w:t>
            </w:r>
          </w:p>
        </w:tc>
        <w:tc>
          <w:tcPr>
            <w:tcW w:w="4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4AD" w:rsidRPr="00EC2289" w:rsidRDefault="00EF14AD" w:rsidP="00E12B68">
            <w:pPr>
              <w:jc w:val="center"/>
              <w:rPr>
                <w:rFonts w:asciiTheme="majorHAnsi" w:hAnsiTheme="majorHAnsi"/>
                <w:sz w:val="18"/>
                <w:szCs w:val="18"/>
              </w:rPr>
            </w:pPr>
          </w:p>
        </w:tc>
      </w:tr>
    </w:tbl>
    <w:p w:rsidR="00473F46" w:rsidRPr="007850B3"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850B3"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850B3">
        <w:rPr>
          <w:rFonts w:asciiTheme="majorHAnsi" w:eastAsia="Calibri" w:hAnsiTheme="majorHAnsi" w:cs="Calibri"/>
          <w:b/>
          <w:sz w:val="18"/>
          <w:szCs w:val="18"/>
          <w:lang w:eastAsia="ar-SA"/>
        </w:rPr>
        <w:t>PROMITENTE FORNECEDORA</w:t>
      </w:r>
      <w:r w:rsidRPr="007850B3">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850B3" w:rsidRDefault="00473F46" w:rsidP="00473F46">
      <w:pPr>
        <w:spacing w:after="0" w:line="259" w:lineRule="auto"/>
        <w:ind w:right="-2"/>
        <w:rPr>
          <w:rFonts w:asciiTheme="majorHAnsi" w:eastAsia="Calibri" w:hAnsiTheme="majorHAnsi" w:cs="Times New Roman"/>
          <w:sz w:val="18"/>
          <w:szCs w:val="18"/>
          <w:lang w:eastAsia="ar-SA"/>
        </w:rPr>
      </w:pP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II – DA VALIDADE DO REGISTRO DE PREÇOS</w:t>
      </w:r>
    </w:p>
    <w:p w:rsidR="00596B8C" w:rsidRPr="007850B3"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2.1 – A presente Ata de Registro de Preços terá validade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da assinatura, computadas todas as prorrogações.</w:t>
      </w:r>
    </w:p>
    <w:p w:rsidR="00473F46" w:rsidRPr="008F659E"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lastRenderedPageBreak/>
        <w:t xml:space="preserve">2.2 – Nos termos do art. 15, §4° da Lei Federal n° 8.666/93, alterada pela Lei Federal n° 8.883/94, durante o prazo de validade desta Ata de Registro de Preços, o Município de São Francisco de Assis não será obrigado à aquisição, exclusivamente por seu </w:t>
      </w:r>
      <w:r w:rsidRPr="008F659E">
        <w:rPr>
          <w:rFonts w:asciiTheme="majorHAnsi" w:eastAsia="Calibri" w:hAnsiTheme="majorHAnsi" w:cs="Calibri"/>
          <w:sz w:val="18"/>
          <w:szCs w:val="18"/>
          <w:lang w:eastAsia="ar-SA"/>
        </w:rPr>
        <w:t>intermédio, dos materiais referidos na Cláusula I, podendo utilizar, para tanto, outros meios, desde que permitidos em lei, sem que, desse fato, caiba recurso ou indenização de qualquer espécie à empresa detentora.</w:t>
      </w:r>
    </w:p>
    <w:p w:rsidR="00473F46" w:rsidRPr="008F659E"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F659E">
        <w:rPr>
          <w:rFonts w:asciiTheme="majorHAnsi" w:eastAsia="Calibri" w:hAnsiTheme="majorHAnsi" w:cs="Calibri"/>
          <w:sz w:val="18"/>
          <w:szCs w:val="18"/>
          <w:lang w:eastAsia="ar-SA"/>
        </w:rPr>
        <w:t xml:space="preserve">2.3 – Em cada aquisição decorrente desta Ata, serão observados, quanto ao preço, </w:t>
      </w:r>
      <w:proofErr w:type="gramStart"/>
      <w:r w:rsidRPr="008F659E">
        <w:rPr>
          <w:rFonts w:asciiTheme="majorHAnsi" w:eastAsia="Calibri" w:hAnsiTheme="majorHAnsi" w:cs="Calibri"/>
          <w:sz w:val="18"/>
          <w:szCs w:val="18"/>
          <w:lang w:eastAsia="ar-SA"/>
        </w:rPr>
        <w:t>as</w:t>
      </w:r>
      <w:proofErr w:type="gramEnd"/>
      <w:r w:rsidRPr="008F659E">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8F659E">
        <w:rPr>
          <w:rFonts w:asciiTheme="majorHAnsi" w:eastAsia="Calibri" w:hAnsiTheme="majorHAnsi" w:cs="Calibri"/>
          <w:sz w:val="18"/>
          <w:szCs w:val="18"/>
          <w:lang w:eastAsia="ar-SA"/>
        </w:rPr>
        <w:t>0</w:t>
      </w:r>
      <w:r w:rsidR="008F659E" w:rsidRPr="008F659E">
        <w:rPr>
          <w:rFonts w:asciiTheme="majorHAnsi" w:eastAsia="Calibri" w:hAnsiTheme="majorHAnsi" w:cs="Calibri"/>
          <w:sz w:val="18"/>
          <w:szCs w:val="18"/>
          <w:lang w:eastAsia="ar-SA"/>
        </w:rPr>
        <w:t>15/2023</w:t>
      </w:r>
      <w:r w:rsidRPr="008F659E">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850B3" w:rsidRDefault="00473F46" w:rsidP="00596B8C">
      <w:pPr>
        <w:spacing w:after="0" w:line="259" w:lineRule="auto"/>
        <w:ind w:right="-2" w:firstLine="1134"/>
        <w:jc w:val="both"/>
        <w:rPr>
          <w:rFonts w:asciiTheme="majorHAnsi" w:eastAsia="Calibri" w:hAnsiTheme="majorHAnsi" w:cs="Calibri"/>
          <w:sz w:val="18"/>
          <w:szCs w:val="18"/>
          <w:lang w:eastAsia="ar-SA"/>
        </w:rPr>
      </w:pPr>
      <w:r w:rsidRPr="008F659E">
        <w:rPr>
          <w:rFonts w:asciiTheme="majorHAnsi" w:eastAsia="Calibri" w:hAnsiTheme="majorHAnsi" w:cs="Calibri"/>
          <w:sz w:val="18"/>
          <w:szCs w:val="18"/>
          <w:lang w:eastAsia="ar-SA"/>
        </w:rPr>
        <w:t xml:space="preserve">2.4-Ressalva de que, no prazo de validade da Ata, a Administração poderá </w:t>
      </w:r>
      <w:r w:rsidRPr="007850B3">
        <w:rPr>
          <w:rFonts w:asciiTheme="majorHAnsi" w:eastAsia="Calibri" w:hAnsiTheme="majorHAnsi" w:cs="Calibri"/>
          <w:sz w:val="18"/>
          <w:szCs w:val="18"/>
          <w:lang w:eastAsia="ar-SA"/>
        </w:rPr>
        <w:t>não contratar.</w:t>
      </w:r>
    </w:p>
    <w:p w:rsidR="00473F46" w:rsidRPr="007850B3"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F45A8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F45A86">
        <w:rPr>
          <w:rFonts w:asciiTheme="majorHAnsi" w:eastAsia="Calibri" w:hAnsiTheme="majorHAnsi" w:cs="Calibri"/>
          <w:b/>
          <w:sz w:val="18"/>
          <w:szCs w:val="18"/>
          <w:lang w:eastAsia="ar-SA"/>
        </w:rPr>
        <w:t>CLÁUSULA III – DO PAGAMENTO</w:t>
      </w:r>
    </w:p>
    <w:p w:rsidR="00EF14AD" w:rsidRDefault="00EF14AD" w:rsidP="00596B8C">
      <w:pPr>
        <w:suppressAutoHyphens/>
        <w:spacing w:after="0" w:line="259" w:lineRule="auto"/>
        <w:ind w:right="-2" w:firstLine="1134"/>
        <w:jc w:val="both"/>
        <w:rPr>
          <w:rFonts w:asciiTheme="majorHAnsi" w:eastAsia="Calibri" w:hAnsiTheme="majorHAnsi" w:cs="Calibri"/>
          <w:b/>
          <w:sz w:val="18"/>
          <w:szCs w:val="18"/>
          <w:lang w:eastAsia="ar-SA"/>
        </w:rPr>
      </w:pPr>
    </w:p>
    <w:p w:rsidR="00F67070" w:rsidRPr="006C4869"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6C4869">
        <w:rPr>
          <w:rFonts w:asciiTheme="majorHAnsi" w:eastAsia="Times New Roman" w:hAnsiTheme="majorHAnsi" w:cs="Calibri"/>
          <w:sz w:val="18"/>
          <w:szCs w:val="18"/>
        </w:rPr>
        <w:t xml:space="preserve">3.1. </w:t>
      </w:r>
      <w:r w:rsidRPr="006C4869">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F67070" w:rsidRPr="00F67070"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6C4869">
        <w:rPr>
          <w:rFonts w:asciiTheme="majorHAnsi" w:eastAsia="Times New Roman" w:hAnsiTheme="majorHAnsi" w:cs="Calibri"/>
          <w:sz w:val="18"/>
          <w:szCs w:val="18"/>
        </w:rPr>
        <w:t xml:space="preserve">3.2. A nota fiscal eletrônica emitida pelo fornecedor deverá conter, em local de fácil visualização, a indicação do </w:t>
      </w:r>
      <w:r w:rsidRPr="00F67070">
        <w:rPr>
          <w:rFonts w:asciiTheme="majorHAnsi" w:eastAsia="Times New Roman" w:hAnsiTheme="majorHAnsi" w:cs="Calibri"/>
          <w:sz w:val="18"/>
          <w:szCs w:val="18"/>
        </w:rPr>
        <w:t xml:space="preserve">número do pregão eletrônico, da ordem de fornecimento, </w:t>
      </w:r>
      <w:r w:rsidRPr="00F67070">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F67070">
        <w:rPr>
          <w:rFonts w:asciiTheme="majorHAnsi" w:eastAsia="Times New Roman" w:hAnsiTheme="majorHAnsi" w:cs="Calibri"/>
          <w:sz w:val="18"/>
          <w:szCs w:val="18"/>
        </w:rPr>
        <w:t>a fim de se acelerar o trâmite de recebimento do material e posterior liberação do documento fiscal para pagamento.</w:t>
      </w:r>
    </w:p>
    <w:p w:rsidR="00F67070" w:rsidRPr="00F67070"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F67070">
        <w:rPr>
          <w:rFonts w:asciiTheme="majorHAnsi" w:eastAsia="Times New Roman" w:hAnsiTheme="majorHAnsi" w:cs="Calibri"/>
          <w:sz w:val="18"/>
          <w:szCs w:val="18"/>
        </w:rPr>
        <w:t xml:space="preserve">3.2.1. </w:t>
      </w:r>
      <w:r w:rsidRPr="00F67070">
        <w:rPr>
          <w:rFonts w:asciiTheme="majorHAnsi" w:eastAsia="Calibri" w:hAnsiTheme="majorHAnsi" w:cs="Calibri"/>
          <w:bCs/>
          <w:sz w:val="18"/>
          <w:szCs w:val="18"/>
        </w:rPr>
        <w:t>A fornecedora deverá apresentar a(s) nota(s) fiscal(s), de acordo com a nota de empenho emitida pelo Setor de Compras desta Prefeitura.</w:t>
      </w:r>
    </w:p>
    <w:p w:rsidR="00F67070" w:rsidRPr="00F67070"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F67070">
        <w:rPr>
          <w:rFonts w:asciiTheme="majorHAnsi" w:eastAsia="Times New Roman" w:hAnsiTheme="majorHAnsi" w:cs="Calibri"/>
          <w:sz w:val="18"/>
          <w:szCs w:val="18"/>
        </w:rPr>
        <w:t>3.3. A Nota fiscal somente será liberada para pagamento quando o cumprimento do contrato estiver em total conformidade com as especificações exigidas pelo Município.</w:t>
      </w:r>
    </w:p>
    <w:p w:rsidR="00F67070" w:rsidRPr="00F67070" w:rsidRDefault="00F67070" w:rsidP="00F67070">
      <w:pPr>
        <w:suppressAutoHyphens/>
        <w:spacing w:after="0" w:line="240" w:lineRule="auto"/>
        <w:ind w:right="-2" w:firstLine="1134"/>
        <w:jc w:val="both"/>
        <w:rPr>
          <w:rFonts w:asciiTheme="majorHAnsi" w:eastAsia="Calibri" w:hAnsiTheme="majorHAnsi" w:cs="Calibri"/>
          <w:sz w:val="18"/>
          <w:szCs w:val="18"/>
          <w:lang w:eastAsia="ar-SA"/>
        </w:rPr>
      </w:pPr>
      <w:r w:rsidRPr="00F67070">
        <w:rPr>
          <w:rFonts w:asciiTheme="majorHAnsi" w:eastAsia="Calibri" w:hAnsiTheme="majorHAnsi" w:cs="Calibri"/>
          <w:sz w:val="18"/>
          <w:szCs w:val="18"/>
          <w:lang w:eastAsia="ar-SA"/>
        </w:rPr>
        <w:t xml:space="preserve">3.4. Além da nota fiscal do(s) produto(s) entregue(s), a(s) empresa(s) </w:t>
      </w:r>
      <w:proofErr w:type="gramStart"/>
      <w:r w:rsidRPr="00F67070">
        <w:rPr>
          <w:rFonts w:asciiTheme="majorHAnsi" w:eastAsia="Calibri" w:hAnsiTheme="majorHAnsi" w:cs="Calibri"/>
          <w:sz w:val="18"/>
          <w:szCs w:val="18"/>
          <w:lang w:eastAsia="ar-SA"/>
        </w:rPr>
        <w:t>deverá(</w:t>
      </w:r>
      <w:proofErr w:type="spellStart"/>
      <w:proofErr w:type="gramEnd"/>
      <w:r w:rsidRPr="00F67070">
        <w:rPr>
          <w:rFonts w:asciiTheme="majorHAnsi" w:eastAsia="Calibri" w:hAnsiTheme="majorHAnsi" w:cs="Calibri"/>
          <w:sz w:val="18"/>
          <w:szCs w:val="18"/>
          <w:lang w:eastAsia="ar-SA"/>
        </w:rPr>
        <w:t>ão</w:t>
      </w:r>
      <w:proofErr w:type="spellEnd"/>
      <w:r w:rsidRPr="00F67070">
        <w:rPr>
          <w:rFonts w:asciiTheme="majorHAnsi" w:eastAsia="Calibri" w:hAnsiTheme="majorHAnsi" w:cs="Calibri"/>
          <w:sz w:val="18"/>
          <w:szCs w:val="18"/>
          <w:lang w:eastAsia="ar-SA"/>
        </w:rPr>
        <w:t>), durante a validade do registro, manter atualizados e apresentar, quando solicitado, os seguintes documentos:</w:t>
      </w:r>
    </w:p>
    <w:p w:rsidR="00F67070" w:rsidRPr="00F67070" w:rsidRDefault="00F67070" w:rsidP="00F67070">
      <w:pPr>
        <w:suppressAutoHyphens/>
        <w:spacing w:after="0" w:line="240" w:lineRule="auto"/>
        <w:ind w:right="-2" w:firstLine="1134"/>
        <w:jc w:val="both"/>
        <w:rPr>
          <w:rFonts w:asciiTheme="majorHAnsi" w:eastAsia="Calibri" w:hAnsiTheme="majorHAnsi" w:cs="Calibri"/>
          <w:sz w:val="18"/>
          <w:szCs w:val="18"/>
          <w:lang w:eastAsia="ar-SA"/>
        </w:rPr>
      </w:pPr>
      <w:r w:rsidRPr="00F67070">
        <w:rPr>
          <w:rFonts w:asciiTheme="majorHAnsi" w:eastAsia="Calibri" w:hAnsiTheme="majorHAnsi" w:cs="Calibri"/>
          <w:sz w:val="18"/>
          <w:szCs w:val="18"/>
          <w:lang w:eastAsia="ar-SA"/>
        </w:rPr>
        <w:t xml:space="preserve">3.4.1. </w:t>
      </w:r>
      <w:r w:rsidRPr="00F67070">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67070" w:rsidRPr="00F67070" w:rsidRDefault="00F67070" w:rsidP="00F67070">
      <w:pPr>
        <w:suppressAutoHyphens/>
        <w:spacing w:after="0" w:line="240" w:lineRule="auto"/>
        <w:ind w:right="-2" w:firstLine="1134"/>
        <w:jc w:val="both"/>
        <w:rPr>
          <w:rFonts w:asciiTheme="majorHAnsi" w:eastAsia="Calibri" w:hAnsiTheme="majorHAnsi" w:cs="Calibri"/>
          <w:sz w:val="18"/>
          <w:szCs w:val="18"/>
          <w:lang w:eastAsia="ar-SA"/>
        </w:rPr>
      </w:pPr>
      <w:r w:rsidRPr="00F67070">
        <w:rPr>
          <w:rFonts w:asciiTheme="majorHAnsi" w:eastAsia="Calibri" w:hAnsiTheme="majorHAnsi" w:cs="Calibri"/>
          <w:sz w:val="18"/>
          <w:szCs w:val="18"/>
          <w:lang w:eastAsia="ar-SA"/>
        </w:rPr>
        <w:t>3.4.2. Prova de regularidade com o FGTS (CRF – Certificado de Regularidade de Situação, expedido pela Caixa Econômica Federal);</w:t>
      </w:r>
    </w:p>
    <w:p w:rsidR="00F67070" w:rsidRPr="009C0A17" w:rsidRDefault="00F67070" w:rsidP="00F67070">
      <w:pPr>
        <w:tabs>
          <w:tab w:val="left" w:pos="1134"/>
        </w:tabs>
        <w:spacing w:after="0" w:line="240" w:lineRule="auto"/>
        <w:ind w:right="-2" w:firstLine="1134"/>
        <w:jc w:val="both"/>
        <w:rPr>
          <w:rFonts w:asciiTheme="majorHAnsi" w:eastAsia="Calibri" w:hAnsiTheme="majorHAnsi" w:cs="Calibri"/>
          <w:sz w:val="18"/>
          <w:szCs w:val="18"/>
        </w:rPr>
      </w:pPr>
      <w:r w:rsidRPr="00F67070">
        <w:rPr>
          <w:rFonts w:asciiTheme="majorHAnsi" w:eastAsia="Calibri" w:hAnsiTheme="majorHAnsi" w:cs="Calibri"/>
          <w:sz w:val="18"/>
          <w:szCs w:val="18"/>
          <w:lang w:eastAsia="ar-SA"/>
        </w:rPr>
        <w:t>3.4.3. Prova</w:t>
      </w:r>
      <w:r w:rsidRPr="009C0A17">
        <w:rPr>
          <w:rFonts w:asciiTheme="majorHAnsi" w:eastAsia="Calibri" w:hAnsiTheme="majorHAnsi" w:cs="Calibri"/>
          <w:sz w:val="18"/>
          <w:szCs w:val="18"/>
          <w:lang w:eastAsia="ar-SA"/>
        </w:rPr>
        <w:t xml:space="preserve"> de regularidade para com a Fazenda Municipal, relativa à sede ou domicílio do proponente.</w:t>
      </w:r>
    </w:p>
    <w:p w:rsidR="00F67070" w:rsidRPr="00F67070" w:rsidRDefault="00F67070" w:rsidP="00F67070">
      <w:pPr>
        <w:autoSpaceDE w:val="0"/>
        <w:autoSpaceDN w:val="0"/>
        <w:adjustRightInd w:val="0"/>
        <w:spacing w:after="0" w:line="240" w:lineRule="auto"/>
        <w:ind w:right="-2" w:firstLine="1134"/>
        <w:jc w:val="both"/>
        <w:rPr>
          <w:rFonts w:asciiTheme="majorHAnsi" w:eastAsia="Calibri" w:hAnsiTheme="majorHAnsi" w:cs="Calibri"/>
          <w:sz w:val="18"/>
          <w:szCs w:val="18"/>
        </w:rPr>
      </w:pPr>
      <w:r w:rsidRPr="00F67070">
        <w:rPr>
          <w:rFonts w:asciiTheme="majorHAnsi" w:eastAsia="Calibri" w:hAnsiTheme="majorHAnsi" w:cs="Calibri"/>
          <w:sz w:val="18"/>
          <w:szCs w:val="18"/>
        </w:rPr>
        <w:t>3.5.</w:t>
      </w:r>
      <w:r w:rsidRPr="00F67070">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F67070" w:rsidRPr="00F67070"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F67070">
        <w:rPr>
          <w:rFonts w:asciiTheme="majorHAnsi" w:eastAsia="Times New Roman"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F67070" w:rsidRPr="00F67070" w:rsidRDefault="00F67070" w:rsidP="00F67070">
      <w:pPr>
        <w:tabs>
          <w:tab w:val="left" w:pos="1134"/>
        </w:tabs>
        <w:spacing w:after="0" w:line="240" w:lineRule="auto"/>
        <w:ind w:firstLine="1134"/>
        <w:jc w:val="both"/>
        <w:rPr>
          <w:rFonts w:asciiTheme="majorHAnsi" w:eastAsia="Times New Roman" w:hAnsiTheme="majorHAnsi" w:cs="Calibri"/>
          <w:sz w:val="18"/>
          <w:szCs w:val="18"/>
        </w:rPr>
      </w:pPr>
      <w:r w:rsidRPr="00F67070">
        <w:rPr>
          <w:rFonts w:asciiTheme="majorHAnsi" w:eastAsia="Times New Roman" w:hAnsiTheme="majorHAnsi" w:cs="Calibri"/>
          <w:sz w:val="18"/>
          <w:szCs w:val="18"/>
        </w:rPr>
        <w:t xml:space="preserve">3.7. Ocorrendo atraso no pagamento, os valores serão corrigidos monetariamente pelo IPCA do período, ou outro índice que vier a substituí-lo, e a Administração compensará a contratada com juros de 0,5% ao mês, </w:t>
      </w:r>
      <w:proofErr w:type="gramStart"/>
      <w:r w:rsidRPr="00F67070">
        <w:rPr>
          <w:rFonts w:asciiTheme="majorHAnsi" w:eastAsia="Times New Roman" w:hAnsiTheme="majorHAnsi" w:cs="Calibri"/>
          <w:i/>
          <w:sz w:val="18"/>
          <w:szCs w:val="18"/>
        </w:rPr>
        <w:t>pro rata</w:t>
      </w:r>
      <w:proofErr w:type="gramEnd"/>
      <w:r w:rsidRPr="00F67070">
        <w:rPr>
          <w:rFonts w:asciiTheme="majorHAnsi" w:eastAsia="Times New Roman" w:hAnsiTheme="majorHAnsi" w:cs="Calibri"/>
          <w:sz w:val="18"/>
          <w:szCs w:val="18"/>
        </w:rPr>
        <w:t>.</w:t>
      </w:r>
    </w:p>
    <w:p w:rsidR="00F67070" w:rsidRPr="005E11AC" w:rsidRDefault="00F67070" w:rsidP="00F67070">
      <w:pPr>
        <w:suppressAutoHyphens/>
        <w:spacing w:after="0" w:line="240" w:lineRule="auto"/>
        <w:ind w:firstLine="1134"/>
        <w:jc w:val="both"/>
        <w:rPr>
          <w:rFonts w:asciiTheme="majorHAnsi" w:eastAsia="Calibri" w:hAnsiTheme="majorHAnsi"/>
          <w:sz w:val="18"/>
          <w:szCs w:val="18"/>
          <w:lang w:eastAsia="ar-SA"/>
        </w:rPr>
      </w:pPr>
      <w:r w:rsidRPr="00F67070">
        <w:rPr>
          <w:rFonts w:asciiTheme="majorHAnsi" w:eastAsia="Calibri" w:hAnsiTheme="majorHAnsi" w:cs="Calibri"/>
          <w:sz w:val="18"/>
          <w:szCs w:val="18"/>
        </w:rPr>
        <w:t>3.8. Nas notas</w:t>
      </w:r>
      <w:r w:rsidRPr="005E11AC">
        <w:rPr>
          <w:rFonts w:asciiTheme="majorHAnsi" w:eastAsia="Calibri" w:hAnsiTheme="majorHAnsi" w:cs="Calibri"/>
          <w:sz w:val="18"/>
          <w:szCs w:val="18"/>
        </w:rPr>
        <w:t xml:space="preserve"> fiscais emitidas por empresas </w:t>
      </w:r>
      <w:r w:rsidRPr="005E11AC">
        <w:rPr>
          <w:rFonts w:asciiTheme="majorHAnsi" w:eastAsia="Calibri" w:hAnsiTheme="majorHAnsi" w:cs="Calibri"/>
          <w:b/>
          <w:sz w:val="18"/>
          <w:szCs w:val="18"/>
          <w:u w:val="single"/>
        </w:rPr>
        <w:t>não optantes</w:t>
      </w:r>
      <w:r w:rsidRPr="005E11AC">
        <w:rPr>
          <w:rFonts w:asciiTheme="majorHAnsi" w:eastAsia="Calibri" w:hAnsiTheme="majorHAnsi" w:cs="Calibri"/>
          <w:b/>
          <w:sz w:val="18"/>
          <w:szCs w:val="18"/>
        </w:rPr>
        <w:t xml:space="preserve"> pelo Simples Nacional</w:t>
      </w:r>
      <w:r w:rsidRPr="005E11AC">
        <w:rPr>
          <w:rFonts w:asciiTheme="majorHAnsi" w:eastAsia="Calibri" w:hAnsiTheme="majorHAnsi" w:cs="Calibri"/>
          <w:sz w:val="18"/>
          <w:szCs w:val="18"/>
        </w:rPr>
        <w:t xml:space="preserve">, deve vir destacado o valor do imposto de renda retido na fonte, conforme instrução normativa SRF 1234/12 e decreto municipal 1297/2023. As notas fiscais devem ser emitidas do dia 01 ao dia 20 de cada mês e enviada, no momento de sua emissão, para o e-mail </w:t>
      </w:r>
      <w:hyperlink r:id="rId23" w:history="1">
        <w:r w:rsidRPr="005E11AC">
          <w:rPr>
            <w:rStyle w:val="Hyperlink"/>
            <w:rFonts w:asciiTheme="majorHAnsi" w:eastAsia="Calibri" w:hAnsiTheme="majorHAnsi" w:cs="Calibri"/>
            <w:color w:val="auto"/>
            <w:sz w:val="18"/>
            <w:szCs w:val="18"/>
          </w:rPr>
          <w:t>recebimentonotafiscal@saofranciscodeassis.rs.gov.br</w:t>
        </w:r>
      </w:hyperlink>
      <w:r w:rsidRPr="005E11AC">
        <w:rPr>
          <w:rFonts w:asciiTheme="majorHAnsi" w:eastAsia="Calibri" w:hAnsiTheme="majorHAnsi" w:cs="Calibri"/>
          <w:sz w:val="18"/>
          <w:szCs w:val="18"/>
        </w:rPr>
        <w:t xml:space="preserve">. </w:t>
      </w:r>
    </w:p>
    <w:p w:rsidR="00F45A86" w:rsidRPr="009853CD" w:rsidRDefault="00F45A8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9853C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9853CD">
        <w:rPr>
          <w:rFonts w:asciiTheme="majorHAnsi" w:eastAsia="Calibri" w:hAnsiTheme="majorHAnsi" w:cs="Calibri"/>
          <w:b/>
          <w:sz w:val="18"/>
          <w:szCs w:val="18"/>
          <w:lang w:eastAsia="ar-SA"/>
        </w:rPr>
        <w:t xml:space="preserve">CLÁUSULA IV – DA </w:t>
      </w:r>
      <w:r w:rsidR="000A34AC" w:rsidRPr="009853CD">
        <w:rPr>
          <w:rFonts w:asciiTheme="majorHAnsi" w:eastAsia="Calibri" w:hAnsiTheme="majorHAnsi" w:cs="Calibri"/>
          <w:b/>
          <w:sz w:val="18"/>
          <w:szCs w:val="18"/>
          <w:lang w:eastAsia="ar-SA"/>
        </w:rPr>
        <w:t>PRESTAÇÃO DO SERVIÇO</w:t>
      </w:r>
    </w:p>
    <w:p w:rsidR="00AE1FFC" w:rsidRPr="007850B3"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.1</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A prestação de serviço será imediata, dada a </w:t>
      </w:r>
      <w:r w:rsidRPr="007850B3">
        <w:rPr>
          <w:rFonts w:asciiTheme="majorHAnsi" w:eastAsia="Calibri" w:hAnsiTheme="majorHAnsi" w:cs="Cambria"/>
          <w:color w:val="000000"/>
          <w:sz w:val="18"/>
          <w:szCs w:val="18"/>
          <w:lang w:eastAsia="pt-BR"/>
        </w:rPr>
        <w:t xml:space="preserve">sua </w:t>
      </w:r>
      <w:r w:rsidRPr="00421B09">
        <w:rPr>
          <w:rFonts w:asciiTheme="majorHAnsi" w:eastAsia="Calibri" w:hAnsiTheme="majorHAnsi" w:cs="Cambria"/>
          <w:color w:val="000000"/>
          <w:sz w:val="18"/>
          <w:szCs w:val="18"/>
          <w:lang w:eastAsia="pt-BR"/>
        </w:rPr>
        <w:t>natureza</w:t>
      </w:r>
      <w:r w:rsidRPr="007850B3">
        <w:rPr>
          <w:rFonts w:asciiTheme="majorHAnsi" w:eastAsia="Calibri" w:hAnsiTheme="majorHAnsi" w:cs="Cambria"/>
          <w:color w:val="000000"/>
          <w:sz w:val="18"/>
          <w:szCs w:val="18"/>
          <w:lang w:eastAsia="pt-BR"/>
        </w:rPr>
        <w:t xml:space="preserve"> e ocorrerá</w:t>
      </w:r>
      <w:r w:rsidRPr="00421B09">
        <w:rPr>
          <w:rFonts w:asciiTheme="majorHAnsi" w:eastAsia="Calibri" w:hAnsiTheme="majorHAnsi" w:cs="Cambria"/>
          <w:color w:val="000000"/>
          <w:sz w:val="18"/>
          <w:szCs w:val="18"/>
          <w:lang w:eastAsia="pt-BR"/>
        </w:rPr>
        <w:t xml:space="preserve"> mediante solicitação e/ou autorização da Secretaria de Desenvolvimento Social</w:t>
      </w:r>
      <w:r w:rsidR="000425E5">
        <w:rPr>
          <w:rFonts w:asciiTheme="majorHAnsi" w:eastAsia="Calibri" w:hAnsiTheme="majorHAnsi" w:cs="Cambria"/>
          <w:color w:val="000000"/>
          <w:sz w:val="18"/>
          <w:szCs w:val="18"/>
          <w:lang w:eastAsia="pt-BR"/>
        </w:rPr>
        <w:t xml:space="preserve"> e Habitação</w:t>
      </w:r>
      <w:r w:rsidRPr="00421B09">
        <w:rPr>
          <w:rFonts w:asciiTheme="majorHAnsi" w:eastAsia="Calibri" w:hAnsiTheme="majorHAnsi" w:cs="Cambria"/>
          <w:color w:val="000000"/>
          <w:sz w:val="18"/>
          <w:szCs w:val="18"/>
          <w:lang w:eastAsia="pt-BR"/>
        </w:rPr>
        <w:t xml:space="preserve">. Em casos excepcionais, a vencedora deverá realizar roteiro.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.2</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A empresa vencedora deverá fazer constar na Nota Fiscal, os detalhes da prestação do serviço, além da identificação de quem procedeu </w:t>
      </w:r>
      <w:proofErr w:type="gramStart"/>
      <w:r w:rsidRPr="00421B09">
        <w:rPr>
          <w:rFonts w:asciiTheme="majorHAnsi" w:eastAsia="Calibri" w:hAnsiTheme="majorHAnsi" w:cs="Cambria"/>
          <w:color w:val="000000"/>
          <w:sz w:val="18"/>
          <w:szCs w:val="18"/>
          <w:lang w:eastAsia="pt-BR"/>
        </w:rPr>
        <w:t>a</w:t>
      </w:r>
      <w:proofErr w:type="gramEnd"/>
      <w:r w:rsidRPr="00421B09">
        <w:rPr>
          <w:rFonts w:asciiTheme="majorHAnsi" w:eastAsia="Calibri" w:hAnsiTheme="majorHAnsi" w:cs="Cambria"/>
          <w:color w:val="000000"/>
          <w:sz w:val="18"/>
          <w:szCs w:val="18"/>
          <w:lang w:eastAsia="pt-BR"/>
        </w:rPr>
        <w:t xml:space="preserve"> solicitação do mesmo.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.3</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Toda e qualquer prestação de serviço fora do estabelecido neste edital será imediatamente notificada à vencedora que ficará obrigada a corrigi-lo/substituí-lo</w:t>
      </w:r>
      <w:r w:rsidRPr="007850B3">
        <w:rPr>
          <w:rFonts w:asciiTheme="majorHAnsi" w:eastAsia="Calibri" w:hAnsiTheme="majorHAnsi" w:cs="Cambria"/>
          <w:color w:val="000000"/>
          <w:sz w:val="18"/>
          <w:szCs w:val="18"/>
          <w:lang w:eastAsia="pt-BR"/>
        </w:rPr>
        <w:t>/ repará-lo</w:t>
      </w:r>
      <w:r w:rsidRPr="00421B09">
        <w:rPr>
          <w:rFonts w:asciiTheme="majorHAnsi" w:eastAsia="Calibri" w:hAnsiTheme="majorHAnsi" w:cs="Cambria"/>
          <w:color w:val="000000"/>
          <w:sz w:val="18"/>
          <w:szCs w:val="18"/>
          <w:lang w:eastAsia="pt-BR"/>
        </w:rPr>
        <w:t xml:space="preserve"> o que fará prontamente, ficando entendido que correrão por sua conta e risco tais substituições, sendo aplicadas também, as sanções previstas neste edital.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.4</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Caso o objeto não esteja de acordo com as especificações exigidas, a Secretaria de Desenvolvimento Social </w:t>
      </w:r>
      <w:r w:rsidR="008960B4">
        <w:rPr>
          <w:rFonts w:asciiTheme="majorHAnsi" w:eastAsia="Calibri" w:hAnsiTheme="majorHAnsi" w:cs="Cambria"/>
          <w:color w:val="000000"/>
          <w:sz w:val="18"/>
          <w:szCs w:val="18"/>
          <w:lang w:eastAsia="pt-BR"/>
        </w:rPr>
        <w:t xml:space="preserve">e Habitação </w:t>
      </w:r>
      <w:r w:rsidRPr="00421B09">
        <w:rPr>
          <w:rFonts w:asciiTheme="majorHAnsi" w:eastAsia="Calibri" w:hAnsiTheme="majorHAnsi" w:cs="Cambria"/>
          <w:color w:val="000000"/>
          <w:sz w:val="18"/>
          <w:szCs w:val="18"/>
          <w:lang w:eastAsia="pt-BR"/>
        </w:rPr>
        <w:t xml:space="preserve">não o aceitará e lavrará termo circunstanciado do fato, que deverá ser encaminhado à autoridade superior, </w:t>
      </w:r>
      <w:proofErr w:type="gramStart"/>
      <w:r w:rsidRPr="00421B09">
        <w:rPr>
          <w:rFonts w:asciiTheme="majorHAnsi" w:eastAsia="Calibri" w:hAnsiTheme="majorHAnsi" w:cs="Cambria"/>
          <w:color w:val="000000"/>
          <w:sz w:val="18"/>
          <w:szCs w:val="18"/>
          <w:lang w:eastAsia="pt-BR"/>
        </w:rPr>
        <w:t>sob pena</w:t>
      </w:r>
      <w:proofErr w:type="gramEnd"/>
      <w:r w:rsidRPr="00421B09">
        <w:rPr>
          <w:rFonts w:asciiTheme="majorHAnsi" w:eastAsia="Calibri" w:hAnsiTheme="majorHAnsi" w:cs="Cambria"/>
          <w:color w:val="000000"/>
          <w:sz w:val="18"/>
          <w:szCs w:val="18"/>
          <w:lang w:eastAsia="pt-BR"/>
        </w:rPr>
        <w:t xml:space="preserve"> de responsabilidade.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.5</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421B09">
        <w:rPr>
          <w:rFonts w:asciiTheme="majorHAnsi" w:eastAsia="Calibri" w:hAnsiTheme="majorHAnsi" w:cs="Cambria"/>
          <w:color w:val="000000"/>
          <w:sz w:val="18"/>
          <w:szCs w:val="18"/>
          <w:lang w:eastAsia="pt-BR"/>
        </w:rPr>
        <w:t>verificarem</w:t>
      </w:r>
      <w:proofErr w:type="gramEnd"/>
      <w:r w:rsidRPr="00421B09">
        <w:rPr>
          <w:rFonts w:asciiTheme="majorHAnsi" w:eastAsia="Calibri" w:hAnsiTheme="majorHAnsi" w:cs="Cambria"/>
          <w:color w:val="000000"/>
          <w:sz w:val="18"/>
          <w:szCs w:val="18"/>
          <w:lang w:eastAsia="pt-BR"/>
        </w:rPr>
        <w:t xml:space="preserve"> vícios, defeitos ou incorreções.</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4.6-</w:t>
      </w:r>
      <w:r w:rsidRPr="00421B09">
        <w:rPr>
          <w:rFonts w:asciiTheme="majorHAnsi" w:eastAsia="Calibri" w:hAnsiTheme="majorHAnsi" w:cs="Cambria"/>
          <w:color w:val="000000"/>
          <w:sz w:val="18"/>
          <w:szCs w:val="18"/>
          <w:lang w:eastAsia="pt-BR"/>
        </w:rPr>
        <w:t xml:space="preserve"> A empresa vencedora deverá responsabilizar-se por eventuais danos causados diretamente à Administração ou a terceiros, decorrentes de sua culpa ou dolo na execução do contrato.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lastRenderedPageBreak/>
        <w:t>4.7-</w:t>
      </w:r>
      <w:r w:rsidRPr="00421B09">
        <w:rPr>
          <w:rFonts w:asciiTheme="majorHAnsi" w:eastAsia="Calibri" w:hAnsiTheme="majorHAnsi" w:cs="Cambria"/>
          <w:color w:val="000000"/>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9853CD" w:rsidRDefault="009853CD" w:rsidP="008536F0">
      <w:pPr>
        <w:suppressAutoHyphens/>
        <w:spacing w:after="120" w:line="240" w:lineRule="auto"/>
        <w:ind w:firstLine="1134"/>
        <w:jc w:val="both"/>
        <w:rPr>
          <w:rFonts w:asciiTheme="majorHAnsi" w:eastAsia="Calibri" w:hAnsiTheme="majorHAnsi" w:cs="Calibri"/>
          <w:b/>
          <w:sz w:val="18"/>
          <w:szCs w:val="18"/>
          <w:lang w:eastAsia="ar-SA"/>
        </w:rPr>
      </w:pPr>
    </w:p>
    <w:p w:rsidR="00473F46" w:rsidRPr="007850B3"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V – DAS OBRIGAÇÕES</w:t>
      </w:r>
    </w:p>
    <w:p w:rsidR="00473F46" w:rsidRPr="007850B3"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5.1 – Do Município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5.1.1 – Atestar o efetivo recebimento definitivo do objeto licitado;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5.1.2 – Aplica a PROMINENTE FORNECEDORA penalidades, quando for o caso;</w:t>
      </w:r>
    </w:p>
    <w:p w:rsidR="00473F46" w:rsidRPr="007850B3"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5.1.3 – Prestar </w:t>
      </w:r>
      <w:r w:rsidR="00473F46" w:rsidRPr="007850B3">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5.1.4 – Efetuar o pagamento à contratada no prazo avençado, após a entrega da Nota Fiscal </w:t>
      </w:r>
      <w:r w:rsidR="003D0DFD" w:rsidRPr="007850B3">
        <w:rPr>
          <w:rFonts w:asciiTheme="majorHAnsi" w:eastAsia="Calibri" w:hAnsiTheme="majorHAnsi" w:cs="Calibri"/>
          <w:sz w:val="18"/>
          <w:szCs w:val="18"/>
          <w:lang w:eastAsia="ar-SA"/>
        </w:rPr>
        <w:t>e cumprimentos dos requisitos do edital;</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5.1.5 – Notificar, por escrito à Contratada da aplicação, de qualquer sanção.</w:t>
      </w:r>
    </w:p>
    <w:p w:rsidR="008536F0" w:rsidRPr="007850B3"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5.2 – Da Promitente Fornecedora</w:t>
      </w:r>
    </w:p>
    <w:p w:rsidR="00836CA9" w:rsidRPr="007850B3" w:rsidRDefault="00473F46" w:rsidP="00836CA9">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5.2.1 – </w:t>
      </w:r>
      <w:r w:rsidR="0072765A">
        <w:rPr>
          <w:rFonts w:asciiTheme="majorHAnsi" w:eastAsia="Calibri" w:hAnsiTheme="majorHAnsi" w:cs="Calibri"/>
          <w:sz w:val="18"/>
          <w:szCs w:val="18"/>
          <w:lang w:eastAsia="ar-SA"/>
        </w:rPr>
        <w:t>Prestar</w:t>
      </w:r>
      <w:r w:rsidRPr="007850B3">
        <w:rPr>
          <w:rFonts w:asciiTheme="majorHAnsi" w:eastAsia="Calibri" w:hAnsiTheme="majorHAnsi" w:cs="Calibri"/>
          <w:sz w:val="18"/>
          <w:szCs w:val="18"/>
          <w:lang w:eastAsia="ar-SA"/>
        </w:rPr>
        <w:t xml:space="preserve"> o objeto desta licitação conforme as especificações contidas neste edital, obedecendo às normas l</w:t>
      </w:r>
      <w:r w:rsidR="00836CA9">
        <w:rPr>
          <w:rFonts w:asciiTheme="majorHAnsi" w:eastAsia="Calibri" w:hAnsiTheme="majorHAnsi" w:cs="Calibri"/>
          <w:sz w:val="18"/>
          <w:szCs w:val="18"/>
          <w:lang w:eastAsia="ar-SA"/>
        </w:rPr>
        <w:t>egais que disciplinam o objeto, fornecendo</w:t>
      </w:r>
      <w:r w:rsidR="00836CA9" w:rsidRPr="004710D9">
        <w:rPr>
          <w:rFonts w:asciiTheme="majorHAnsi" w:hAnsiTheme="majorHAnsi" w:cs="Times-Roman"/>
          <w:sz w:val="18"/>
          <w:szCs w:val="18"/>
        </w:rPr>
        <w:t xml:space="preserve"> equipamentos e pessoal necessário para execução dos serviços.</w:t>
      </w:r>
    </w:p>
    <w:p w:rsidR="00473F46" w:rsidRPr="007850B3"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850B3"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3</w:t>
      </w:r>
      <w:r w:rsidRPr="007850B3">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850B3">
        <w:rPr>
          <w:rFonts w:asciiTheme="majorHAnsi" w:eastAsia="Calibri" w:hAnsiTheme="majorHAnsi" w:cs="Calibri"/>
          <w:sz w:val="18"/>
          <w:szCs w:val="18"/>
          <w:lang w:eastAsia="ar-SA"/>
        </w:rPr>
        <w:t>ser vítimas seus empregados, quando em serviço,</w:t>
      </w:r>
      <w:proofErr w:type="gramEnd"/>
      <w:r w:rsidRPr="007850B3">
        <w:rPr>
          <w:rFonts w:asciiTheme="majorHAnsi" w:eastAsia="Calibri" w:hAnsiTheme="majorHAnsi" w:cs="Calibri"/>
          <w:sz w:val="18"/>
          <w:szCs w:val="18"/>
          <w:lang w:eastAsia="ar-SA"/>
        </w:rPr>
        <w:t xml:space="preserve"> e por tudo quanto as leis trabalhistas e previdenciárias lhes asseguram.</w:t>
      </w:r>
    </w:p>
    <w:p w:rsidR="00473F46" w:rsidRPr="007850B3"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4</w:t>
      </w:r>
      <w:r w:rsidRPr="007850B3">
        <w:rPr>
          <w:rFonts w:asciiTheme="majorHAnsi" w:eastAsia="Calibri" w:hAnsiTheme="majorHAnsi" w:cs="Calibri"/>
          <w:sz w:val="18"/>
          <w:szCs w:val="18"/>
          <w:lang w:eastAsia="ar-SA"/>
        </w:rPr>
        <w:t xml:space="preserve"> – </w:t>
      </w:r>
      <w:r w:rsidRPr="007850B3">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850B3"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5</w:t>
      </w:r>
      <w:r w:rsidRPr="007850B3">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850B3">
        <w:rPr>
          <w:rFonts w:asciiTheme="majorHAnsi" w:eastAsia="Calibri" w:hAnsiTheme="majorHAnsi" w:cs="Calibri"/>
          <w:sz w:val="18"/>
          <w:szCs w:val="18"/>
          <w:lang w:eastAsia="ar-SA"/>
        </w:rPr>
        <w:t>obriga</w:t>
      </w:r>
      <w:proofErr w:type="gramEnd"/>
      <w:r w:rsidRPr="007850B3">
        <w:rPr>
          <w:rFonts w:asciiTheme="majorHAnsi" w:eastAsia="Calibri" w:hAnsiTheme="majorHAnsi" w:cs="Calibri"/>
          <w:sz w:val="18"/>
          <w:szCs w:val="18"/>
          <w:lang w:eastAsia="ar-SA"/>
        </w:rPr>
        <w:t xml:space="preserve"> a atender prontamente.</w:t>
      </w:r>
    </w:p>
    <w:p w:rsidR="00473F46"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6</w:t>
      </w:r>
      <w:r w:rsidRPr="007850B3">
        <w:rPr>
          <w:rFonts w:asciiTheme="majorHAnsi" w:eastAsia="Calibri" w:hAnsiTheme="majorHAnsi" w:cs="Calibri"/>
          <w:sz w:val="18"/>
          <w:szCs w:val="18"/>
          <w:lang w:eastAsia="ar-SA"/>
        </w:rPr>
        <w:t xml:space="preserve"> – Manter, durante a execução do contrato, as mesmas condições de habilitação.</w:t>
      </w:r>
    </w:p>
    <w:p w:rsidR="001F331A" w:rsidRDefault="001F331A" w:rsidP="001F331A">
      <w:pPr>
        <w:autoSpaceDE w:val="0"/>
        <w:autoSpaceDN w:val="0"/>
        <w:adjustRightInd w:val="0"/>
        <w:spacing w:after="0" w:line="240" w:lineRule="auto"/>
        <w:ind w:firstLine="1134"/>
        <w:jc w:val="both"/>
        <w:rPr>
          <w:rFonts w:ascii="Times-Roman" w:hAnsi="Times-Roman" w:cs="Times-Roman"/>
        </w:rPr>
      </w:pPr>
      <w:r>
        <w:rPr>
          <w:rFonts w:asciiTheme="majorHAnsi" w:eastAsia="Calibri" w:hAnsiTheme="majorHAnsi" w:cs="Calibri"/>
          <w:sz w:val="18"/>
          <w:szCs w:val="18"/>
          <w:lang w:eastAsia="ar-SA"/>
        </w:rPr>
        <w:t>5.2.7-</w:t>
      </w:r>
      <w:r w:rsidRPr="001F331A">
        <w:rPr>
          <w:rFonts w:ascii="Times-Roman" w:hAnsi="Times-Roman" w:cs="Times-Roman"/>
        </w:rPr>
        <w:t xml:space="preserve"> </w:t>
      </w:r>
      <w:r w:rsidR="00084CDC">
        <w:rPr>
          <w:rFonts w:asciiTheme="majorHAnsi" w:hAnsiTheme="majorHAnsi" w:cs="Times-Roman"/>
          <w:sz w:val="18"/>
          <w:szCs w:val="18"/>
        </w:rPr>
        <w:t>Na</w:t>
      </w:r>
      <w:r w:rsidR="00DE5E7B" w:rsidRPr="00A808C8">
        <w:rPr>
          <w:rFonts w:asciiTheme="majorHAnsi" w:hAnsiTheme="majorHAnsi" w:cs="Times-Roman"/>
          <w:sz w:val="18"/>
          <w:szCs w:val="18"/>
        </w:rPr>
        <w:t xml:space="preserve"> prestação do</w:t>
      </w:r>
      <w:r w:rsidRPr="00A808C8">
        <w:rPr>
          <w:rFonts w:asciiTheme="majorHAnsi" w:hAnsiTheme="majorHAnsi" w:cs="Times-Roman"/>
          <w:sz w:val="18"/>
          <w:szCs w:val="18"/>
        </w:rPr>
        <w:t xml:space="preserve">s serviços funerários </w:t>
      </w:r>
      <w:r w:rsidR="00DE5E7B" w:rsidRPr="00A808C8">
        <w:rPr>
          <w:rFonts w:asciiTheme="majorHAnsi" w:hAnsiTheme="majorHAnsi" w:cs="Times-Roman"/>
          <w:sz w:val="18"/>
          <w:szCs w:val="18"/>
        </w:rPr>
        <w:t>não haverá qualquer tipo de conduta discriminatória</w:t>
      </w:r>
      <w:r w:rsidR="007D34D1" w:rsidRPr="007D34D1">
        <w:rPr>
          <w:rFonts w:asciiTheme="majorHAnsi" w:hAnsiTheme="majorHAnsi" w:cs="Times-Roman"/>
          <w:sz w:val="18"/>
          <w:szCs w:val="18"/>
        </w:rPr>
        <w:t xml:space="preserve"> ou protelatória.</w:t>
      </w:r>
    </w:p>
    <w:p w:rsidR="00DE5E7B" w:rsidRPr="00A808C8" w:rsidRDefault="00DE5E7B" w:rsidP="001F331A">
      <w:pPr>
        <w:autoSpaceDE w:val="0"/>
        <w:autoSpaceDN w:val="0"/>
        <w:adjustRightInd w:val="0"/>
        <w:spacing w:after="0" w:line="240" w:lineRule="auto"/>
        <w:ind w:firstLine="1134"/>
        <w:jc w:val="both"/>
        <w:rPr>
          <w:rFonts w:asciiTheme="majorHAnsi" w:eastAsia="Calibri" w:hAnsiTheme="majorHAnsi" w:cs="Calibri"/>
          <w:sz w:val="18"/>
          <w:szCs w:val="18"/>
          <w:lang w:eastAsia="ar-SA"/>
        </w:rPr>
      </w:pPr>
      <w:r w:rsidRPr="00A808C8">
        <w:rPr>
          <w:rFonts w:asciiTheme="majorHAnsi" w:hAnsiTheme="majorHAnsi" w:cs="Times-Roman"/>
          <w:sz w:val="18"/>
          <w:szCs w:val="18"/>
        </w:rPr>
        <w:t xml:space="preserve">5.2.8- Prestar orientação aos familiares </w:t>
      </w:r>
      <w:proofErr w:type="gramStart"/>
      <w:r w:rsidRPr="00A808C8">
        <w:rPr>
          <w:rFonts w:asciiTheme="majorHAnsi" w:hAnsiTheme="majorHAnsi" w:cs="Times-Roman"/>
          <w:sz w:val="18"/>
          <w:szCs w:val="18"/>
        </w:rPr>
        <w:t>do(</w:t>
      </w:r>
      <w:proofErr w:type="gramEnd"/>
      <w:r w:rsidRPr="00A808C8">
        <w:rPr>
          <w:rFonts w:asciiTheme="majorHAnsi" w:hAnsiTheme="majorHAnsi" w:cs="Times-Roman"/>
          <w:sz w:val="18"/>
          <w:szCs w:val="18"/>
        </w:rPr>
        <w:t>a) falecido(a).</w:t>
      </w:r>
    </w:p>
    <w:p w:rsidR="00473F46" w:rsidRPr="007850B3"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850B3"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850B3">
        <w:rPr>
          <w:rFonts w:asciiTheme="majorHAnsi" w:eastAsia="Calibri" w:hAnsiTheme="majorHAnsi" w:cs="Calibri"/>
          <w:b/>
          <w:sz w:val="18"/>
          <w:szCs w:val="18"/>
          <w:lang w:eastAsia="ar-SA"/>
        </w:rPr>
        <w:t>CLÁUSULA VI</w:t>
      </w:r>
      <w:proofErr w:type="gramEnd"/>
      <w:r w:rsidRPr="007850B3">
        <w:rPr>
          <w:rFonts w:asciiTheme="majorHAnsi" w:eastAsia="Calibri" w:hAnsiTheme="majorHAnsi" w:cs="Calibri"/>
          <w:b/>
          <w:sz w:val="18"/>
          <w:szCs w:val="18"/>
          <w:lang w:eastAsia="ar-SA"/>
        </w:rPr>
        <w:t xml:space="preserve"> – DAS CONDIÇÕES DE FORNECIMENTO E RECEBIMENTO</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850B3"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850B3">
        <w:rPr>
          <w:rFonts w:asciiTheme="majorHAnsi" w:eastAsia="Calibri" w:hAnsiTheme="majorHAnsi" w:cs="Calibri"/>
          <w:sz w:val="18"/>
          <w:szCs w:val="18"/>
          <w:lang w:eastAsia="ar-SA"/>
        </w:rPr>
        <w:t>ficará(</w:t>
      </w:r>
      <w:proofErr w:type="spellStart"/>
      <w:proofErr w:type="gramEnd"/>
      <w:r w:rsidRPr="007850B3">
        <w:rPr>
          <w:rFonts w:asciiTheme="majorHAnsi" w:eastAsia="Calibri" w:hAnsiTheme="majorHAnsi" w:cs="Calibri"/>
          <w:sz w:val="18"/>
          <w:szCs w:val="18"/>
          <w:lang w:eastAsia="ar-SA"/>
        </w:rPr>
        <w:t>ão</w:t>
      </w:r>
      <w:proofErr w:type="spellEnd"/>
      <w:r w:rsidRPr="007850B3">
        <w:rPr>
          <w:rFonts w:asciiTheme="majorHAnsi" w:eastAsia="Calibri" w:hAnsiTheme="majorHAnsi" w:cs="Calibri"/>
          <w:sz w:val="18"/>
          <w:szCs w:val="18"/>
          <w:lang w:eastAsia="ar-SA"/>
        </w:rPr>
        <w:t>) obrigada(s) a substituir os materiais, o que fará(</w:t>
      </w:r>
      <w:proofErr w:type="spellStart"/>
      <w:r w:rsidRPr="007850B3">
        <w:rPr>
          <w:rFonts w:asciiTheme="majorHAnsi" w:eastAsia="Calibri" w:hAnsiTheme="majorHAnsi" w:cs="Calibri"/>
          <w:sz w:val="18"/>
          <w:szCs w:val="18"/>
          <w:lang w:eastAsia="ar-SA"/>
        </w:rPr>
        <w:t>ão</w:t>
      </w:r>
      <w:proofErr w:type="spellEnd"/>
      <w:r w:rsidRPr="007850B3">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850B3"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850B3">
        <w:rPr>
          <w:rFonts w:asciiTheme="majorHAnsi" w:eastAsia="Calibri" w:hAnsiTheme="majorHAnsi" w:cs="Calibri"/>
          <w:sz w:val="18"/>
          <w:szCs w:val="18"/>
          <w:lang w:eastAsia="ar-SA"/>
        </w:rPr>
        <w:t>8.666/93, com as alterações introduzidas pela Lei Federal nº</w:t>
      </w:r>
      <w:proofErr w:type="gramEnd"/>
      <w:r w:rsidRPr="007850B3">
        <w:rPr>
          <w:rFonts w:asciiTheme="majorHAnsi" w:eastAsia="Calibri" w:hAnsiTheme="majorHAnsi" w:cs="Calibri"/>
          <w:sz w:val="18"/>
          <w:szCs w:val="18"/>
          <w:lang w:eastAsia="ar-SA"/>
        </w:rPr>
        <w:t xml:space="preserve">. 8.883/94 e seguintes e demais normas pertinentes, sendo </w:t>
      </w:r>
      <w:r w:rsidRPr="007850B3">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850B3">
        <w:rPr>
          <w:rFonts w:asciiTheme="majorHAnsi" w:eastAsia="Calibri" w:hAnsiTheme="majorHAnsi" w:cs="Calibri"/>
          <w:sz w:val="18"/>
          <w:szCs w:val="18"/>
        </w:rPr>
        <w:t xml:space="preserve">constante na nota fiscal eletrônica. </w:t>
      </w:r>
    </w:p>
    <w:p w:rsidR="00473F46" w:rsidRPr="007850B3"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850B3"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CLÁUSULA VII – DAS </w:t>
      </w:r>
      <w:r w:rsidR="006962D3" w:rsidRPr="007850B3">
        <w:rPr>
          <w:rFonts w:asciiTheme="majorHAnsi" w:eastAsia="Calibri" w:hAnsiTheme="majorHAnsi" w:cs="Calibri"/>
          <w:b/>
          <w:sz w:val="18"/>
          <w:szCs w:val="18"/>
          <w:lang w:eastAsia="ar-SA"/>
        </w:rPr>
        <w:t>SANÇÕES ADMINISTRATIVAS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7.1- Pelo inadimplemento das obrigações, </w:t>
      </w:r>
      <w:proofErr w:type="gramStart"/>
      <w:r w:rsidRPr="007850B3">
        <w:rPr>
          <w:rFonts w:asciiTheme="majorHAnsi" w:eastAsia="Calibri" w:hAnsiTheme="majorHAnsi" w:cs="Calibri"/>
          <w:sz w:val="18"/>
          <w:szCs w:val="18"/>
          <w:lang w:eastAsia="ar-SA"/>
        </w:rPr>
        <w:t>seja</w:t>
      </w:r>
      <w:proofErr w:type="gramEnd"/>
      <w:r w:rsidRPr="007850B3">
        <w:rPr>
          <w:rFonts w:asciiTheme="majorHAnsi" w:eastAsia="Calibri" w:hAnsiTheme="majorHAnsi" w:cs="Calibri"/>
          <w:sz w:val="18"/>
          <w:szCs w:val="18"/>
          <w:lang w:eastAsia="ar-SA"/>
        </w:rPr>
        <w:t xml:space="preserve"> na condição de participante do pregão ou de contra</w:t>
      </w:r>
      <w:r w:rsidR="00A825C5" w:rsidRPr="007850B3">
        <w:rPr>
          <w:rFonts w:asciiTheme="majorHAnsi" w:eastAsia="Calibri" w:hAnsiTheme="majorHAnsi" w:cs="Calibri"/>
          <w:sz w:val="18"/>
          <w:szCs w:val="18"/>
          <w:lang w:eastAsia="ar-SA"/>
        </w:rPr>
        <w:t>tada</w:t>
      </w:r>
      <w:r w:rsidRPr="007850B3">
        <w:rPr>
          <w:rFonts w:asciiTheme="majorHAnsi" w:eastAsia="Calibri" w:hAnsiTheme="majorHAnsi" w:cs="Calibri"/>
          <w:sz w:val="18"/>
          <w:szCs w:val="18"/>
          <w:lang w:eastAsia="ar-SA"/>
        </w:rPr>
        <w:t xml:space="preserve">, as licitantes, conforme a infração, estarão sujeitas às seguintes penalidades: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lastRenderedPageBreak/>
        <w:t xml:space="preserve">d) manter comportamento inadequado durante o pregão: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(cinco) cinco anos e multa de 10% sobre o valor estimado da contratação;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i) executar o contrato com atraso injustificado, até o limite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3</w:t>
      </w:r>
      <w:proofErr w:type="gramEnd"/>
      <w:r w:rsidRPr="007850B3">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atualizado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Calibri" w:hAnsiTheme="majorHAnsi" w:cs="Calibri"/>
          <w:sz w:val="18"/>
          <w:szCs w:val="18"/>
          <w:lang w:eastAsia="ar-SA"/>
        </w:rPr>
        <w:t>após</w:t>
      </w:r>
      <w:proofErr w:type="gramEnd"/>
      <w:r w:rsidRPr="007850B3">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850B3"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7.3-</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7.4-</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7.5-</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Caso não houver quitação da multa, o valor a ela referente será retido no pagamento a que o licitante fizer jus.</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7.6-</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7.7-</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VIII – DO REAJUSTAMENTO DE PREÇOS</w:t>
      </w:r>
    </w:p>
    <w:p w:rsidR="00904E26" w:rsidRPr="007850B3"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850B3"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850B3" w:rsidRDefault="00473F46" w:rsidP="00904E26">
      <w:pPr>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8.4 – O preço, quando atualizado, não poderá ser superior ao praticado no mercado.</w:t>
      </w:r>
    </w:p>
    <w:p w:rsidR="00473F46" w:rsidRPr="007850B3"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850B3"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IX – DO CANCELAMENTO DA ATA DE REGISTRO DE PREÇOS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 </w:t>
      </w:r>
      <w:proofErr w:type="gramStart"/>
      <w:r w:rsidRPr="007850B3">
        <w:rPr>
          <w:rFonts w:asciiTheme="majorHAnsi" w:eastAsia="Calibri" w:hAnsiTheme="majorHAnsi" w:cs="Calibri"/>
          <w:sz w:val="18"/>
          <w:szCs w:val="18"/>
          <w:lang w:eastAsia="ar-SA"/>
        </w:rPr>
        <w:t>A presente</w:t>
      </w:r>
      <w:proofErr w:type="gramEnd"/>
      <w:r w:rsidRPr="007850B3">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9.1.1- A promitente fornecedora não cumprir as obrigações constantes na Ata.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lastRenderedPageBreak/>
        <w:t>9.1.4- Em qualquer das hipóteses de inexecução total ou parcial de contrato decorrente de registro de preços, se assim for decidido pela Administração, com observância das disposições legais.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9.1.6- Por razões de interesse </w:t>
      </w:r>
      <w:proofErr w:type="gramStart"/>
      <w:r w:rsidRPr="007850B3">
        <w:rPr>
          <w:rFonts w:asciiTheme="majorHAnsi" w:eastAsia="Calibri" w:hAnsiTheme="majorHAnsi" w:cs="Calibri"/>
          <w:sz w:val="18"/>
          <w:szCs w:val="18"/>
          <w:lang w:eastAsia="ar-SA"/>
        </w:rPr>
        <w:t>público devidamente demonstradas</w:t>
      </w:r>
      <w:proofErr w:type="gramEnd"/>
      <w:r w:rsidRPr="007850B3">
        <w:rPr>
          <w:rFonts w:asciiTheme="majorHAnsi" w:eastAsia="Calibri" w:hAnsiTheme="majorHAnsi" w:cs="Calibri"/>
          <w:sz w:val="18"/>
          <w:szCs w:val="18"/>
          <w:lang w:eastAsia="ar-SA"/>
        </w:rPr>
        <w:t xml:space="preserve"> e justificadas pela Administração.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9.3.1-</w:t>
      </w:r>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850B3">
        <w:rPr>
          <w:rFonts w:asciiTheme="majorHAnsi" w:eastAsia="Calibri" w:hAnsiTheme="majorHAnsi" w:cs="Calibri"/>
          <w:sz w:val="18"/>
          <w:szCs w:val="18"/>
          <w:lang w:eastAsia="ar-SA"/>
        </w:rPr>
        <w:t>5</w:t>
      </w:r>
      <w:proofErr w:type="gramEnd"/>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850B3"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967176" w:rsidRPr="007850B3" w:rsidRDefault="00473F46" w:rsidP="00EF14AD">
      <w:pPr>
        <w:suppressAutoHyphens/>
        <w:spacing w:after="120" w:line="240" w:lineRule="auto"/>
        <w:ind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X – DAS UNIDADES REQUISITANTES</w:t>
      </w:r>
    </w:p>
    <w:p w:rsidR="00473F46" w:rsidRPr="002425F0" w:rsidRDefault="00473F46" w:rsidP="00EF14AD">
      <w:pPr>
        <w:suppressAutoHyphens/>
        <w:spacing w:after="0" w:line="259" w:lineRule="auto"/>
        <w:ind w:right="-2" w:firstLine="1134"/>
        <w:jc w:val="both"/>
        <w:rPr>
          <w:rFonts w:asciiTheme="majorHAnsi" w:eastAsia="Calibri" w:hAnsiTheme="majorHAnsi" w:cs="Calibri"/>
          <w:sz w:val="18"/>
          <w:szCs w:val="18"/>
          <w:lang w:eastAsia="ar-SA"/>
        </w:rPr>
      </w:pPr>
      <w:r w:rsidRPr="002425F0">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2425F0">
        <w:rPr>
          <w:rFonts w:asciiTheme="majorHAnsi" w:eastAsia="Calibri" w:hAnsiTheme="majorHAnsi" w:cs="Calibri"/>
          <w:i/>
          <w:sz w:val="18"/>
          <w:szCs w:val="18"/>
          <w:lang w:eastAsia="ar-SA"/>
        </w:rPr>
        <w:t xml:space="preserve">SECRETARIA MUNICIPAL </w:t>
      </w:r>
      <w:r w:rsidR="009441A7" w:rsidRPr="002425F0">
        <w:rPr>
          <w:rFonts w:asciiTheme="majorHAnsi" w:eastAsia="Calibri" w:hAnsiTheme="majorHAnsi" w:cs="Calibri"/>
          <w:i/>
          <w:sz w:val="18"/>
          <w:szCs w:val="18"/>
          <w:lang w:eastAsia="ar-SA"/>
        </w:rPr>
        <w:t>DE DESENVOLVIMENTO SOCIAL</w:t>
      </w:r>
      <w:r w:rsidR="00CC5255" w:rsidRPr="002425F0">
        <w:rPr>
          <w:rFonts w:asciiTheme="majorHAnsi" w:eastAsia="Calibri" w:hAnsiTheme="majorHAnsi" w:cs="Calibri"/>
          <w:i/>
          <w:sz w:val="18"/>
          <w:szCs w:val="18"/>
          <w:lang w:eastAsia="ar-SA"/>
        </w:rPr>
        <w:t xml:space="preserve"> E HABITAÇÃO</w:t>
      </w:r>
      <w:r w:rsidR="009441A7" w:rsidRPr="002425F0">
        <w:rPr>
          <w:rFonts w:asciiTheme="majorHAnsi" w:eastAsia="Calibri" w:hAnsiTheme="majorHAnsi" w:cs="Calibri"/>
          <w:i/>
          <w:sz w:val="18"/>
          <w:szCs w:val="18"/>
          <w:lang w:eastAsia="ar-SA"/>
        </w:rPr>
        <w:t>.</w:t>
      </w:r>
    </w:p>
    <w:p w:rsidR="004B77AC" w:rsidRDefault="004B77AC" w:rsidP="00967176">
      <w:pPr>
        <w:suppressAutoHyphens/>
        <w:spacing w:after="0" w:line="240" w:lineRule="auto"/>
        <w:ind w:firstLine="1134"/>
        <w:jc w:val="both"/>
        <w:rPr>
          <w:rFonts w:asciiTheme="majorHAnsi" w:eastAsia="Calibri" w:hAnsiTheme="majorHAnsi" w:cs="Calibri"/>
          <w:b/>
          <w:sz w:val="18"/>
          <w:szCs w:val="18"/>
          <w:lang w:eastAsia="ar-SA"/>
        </w:rPr>
      </w:pPr>
    </w:p>
    <w:p w:rsidR="00967176" w:rsidRPr="007850B3" w:rsidRDefault="00473F46" w:rsidP="00EF14AD">
      <w:pPr>
        <w:suppressAutoHyphens/>
        <w:spacing w:after="120" w:line="240" w:lineRule="auto"/>
        <w:ind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XI – DAS COMUNICAÇÕES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4" w:history="1">
        <w:r w:rsidRPr="007850B3">
          <w:rPr>
            <w:rFonts w:asciiTheme="majorHAnsi" w:eastAsia="Calibri" w:hAnsiTheme="majorHAnsi" w:cs="Calibri"/>
            <w:color w:val="0563C1"/>
            <w:sz w:val="18"/>
            <w:szCs w:val="18"/>
            <w:u w:val="single"/>
            <w:lang w:eastAsia="ar-SA"/>
          </w:rPr>
          <w:t>compras@saofranciscodeassis.rs.gov.br</w:t>
        </w:r>
      </w:hyperlink>
      <w:r w:rsidR="00967176"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sendo obrigatória a menção do número da presente licitação.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967176" w:rsidRPr="007850B3" w:rsidRDefault="00473F46" w:rsidP="00EF14AD">
      <w:pPr>
        <w:suppressAutoHyphens/>
        <w:spacing w:after="12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XII - DOS RECURSOS ORÇAMENTÁRIOS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967176" w:rsidRPr="007850B3" w:rsidRDefault="00473F46" w:rsidP="00EF14AD">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XIII - DA MODALIDADE DE LICITAÇÃO</w:t>
      </w:r>
    </w:p>
    <w:p w:rsidR="00473F46" w:rsidRPr="007456E9"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456E9">
        <w:rPr>
          <w:rFonts w:asciiTheme="majorHAnsi" w:eastAsia="Calibri" w:hAnsiTheme="majorHAnsi" w:cs="Calibri"/>
          <w:sz w:val="18"/>
          <w:szCs w:val="18"/>
          <w:lang w:eastAsia="ar-SA"/>
        </w:rPr>
        <w:t xml:space="preserve">13.1 – </w:t>
      </w:r>
      <w:proofErr w:type="gramStart"/>
      <w:r w:rsidRPr="007456E9">
        <w:rPr>
          <w:rFonts w:asciiTheme="majorHAnsi" w:eastAsia="Calibri" w:hAnsiTheme="majorHAnsi" w:cs="Calibri"/>
          <w:sz w:val="18"/>
          <w:szCs w:val="18"/>
          <w:lang w:eastAsia="ar-SA"/>
        </w:rPr>
        <w:t>A presente</w:t>
      </w:r>
      <w:proofErr w:type="gramEnd"/>
      <w:r w:rsidRPr="007456E9">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456E9">
        <w:rPr>
          <w:rFonts w:asciiTheme="majorHAnsi" w:eastAsia="Calibri" w:hAnsiTheme="majorHAnsi" w:cs="Calibri"/>
          <w:b/>
          <w:sz w:val="18"/>
          <w:szCs w:val="18"/>
          <w:lang w:eastAsia="ar-SA"/>
        </w:rPr>
        <w:t xml:space="preserve"> </w:t>
      </w:r>
      <w:r w:rsidRPr="007456E9">
        <w:rPr>
          <w:rFonts w:asciiTheme="majorHAnsi" w:eastAsia="Calibri" w:hAnsiTheme="majorHAnsi" w:cs="Calibri"/>
          <w:sz w:val="18"/>
          <w:szCs w:val="18"/>
          <w:lang w:eastAsia="ar-SA"/>
        </w:rPr>
        <w:t xml:space="preserve"> n° </w:t>
      </w:r>
      <w:r w:rsidR="00925FE3" w:rsidRPr="007456E9">
        <w:rPr>
          <w:rFonts w:asciiTheme="majorHAnsi" w:eastAsia="Calibri" w:hAnsiTheme="majorHAnsi" w:cs="Calibri"/>
          <w:sz w:val="18"/>
          <w:szCs w:val="18"/>
          <w:lang w:eastAsia="ar-SA"/>
        </w:rPr>
        <w:t>0</w:t>
      </w:r>
      <w:r w:rsidR="007456E9" w:rsidRPr="007456E9">
        <w:rPr>
          <w:rFonts w:asciiTheme="majorHAnsi" w:eastAsia="Calibri" w:hAnsiTheme="majorHAnsi" w:cs="Calibri"/>
          <w:sz w:val="18"/>
          <w:szCs w:val="18"/>
          <w:lang w:eastAsia="ar-SA"/>
        </w:rPr>
        <w:t>15/2023</w:t>
      </w:r>
      <w:r w:rsidR="00925FE3" w:rsidRPr="007456E9">
        <w:rPr>
          <w:rFonts w:asciiTheme="majorHAnsi" w:eastAsia="Calibri" w:hAnsiTheme="majorHAnsi" w:cs="Calibri"/>
          <w:sz w:val="18"/>
          <w:szCs w:val="18"/>
          <w:lang w:eastAsia="ar-SA"/>
        </w:rPr>
        <w:t>.</w:t>
      </w:r>
    </w:p>
    <w:p w:rsidR="001F0934" w:rsidRPr="00224026"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967176" w:rsidRPr="00224026" w:rsidRDefault="00473F46" w:rsidP="00EF14AD">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224026">
        <w:rPr>
          <w:rFonts w:asciiTheme="majorHAnsi" w:eastAsia="Calibri" w:hAnsiTheme="majorHAnsi" w:cs="Calibri"/>
          <w:b/>
          <w:sz w:val="18"/>
          <w:szCs w:val="18"/>
          <w:lang w:eastAsia="ar-SA"/>
        </w:rPr>
        <w:t>CLÁUSULA XIV – DAS DISPOSIÇÕES FINAIS</w:t>
      </w:r>
    </w:p>
    <w:p w:rsidR="00473F46" w:rsidRPr="00224026"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224026">
        <w:rPr>
          <w:rFonts w:asciiTheme="majorHAnsi" w:eastAsia="Calibri" w:hAnsiTheme="majorHAnsi" w:cs="Calibri"/>
          <w:sz w:val="18"/>
          <w:szCs w:val="18"/>
          <w:lang w:eastAsia="ar-SA"/>
        </w:rPr>
        <w:t xml:space="preserve">14.1 – Integram esta Ata, o edital do Pregão Eletrônico para Registro de Preços n° </w:t>
      </w:r>
      <w:r w:rsidR="00224026" w:rsidRPr="00224026">
        <w:rPr>
          <w:rFonts w:asciiTheme="majorHAnsi" w:eastAsia="Calibri" w:hAnsiTheme="majorHAnsi" w:cs="Calibri"/>
          <w:sz w:val="18"/>
          <w:szCs w:val="18"/>
          <w:lang w:eastAsia="ar-SA"/>
        </w:rPr>
        <w:t>015/2023</w:t>
      </w:r>
      <w:r w:rsidRPr="00224026">
        <w:rPr>
          <w:rFonts w:asciiTheme="majorHAnsi" w:eastAsia="Calibri" w:hAnsiTheme="majorHAnsi" w:cs="Calibri"/>
          <w:sz w:val="18"/>
          <w:szCs w:val="18"/>
          <w:lang w:eastAsia="ar-SA"/>
        </w:rPr>
        <w:t xml:space="preserve"> e proposta da empresa acima qualificada, classificada em 1° lugar no</w:t>
      </w:r>
      <w:r w:rsidR="008B5CF6" w:rsidRPr="00224026">
        <w:rPr>
          <w:rFonts w:asciiTheme="majorHAnsi" w:eastAsia="Calibri" w:hAnsiTheme="majorHAnsi" w:cs="Calibri"/>
          <w:sz w:val="18"/>
          <w:szCs w:val="18"/>
          <w:lang w:eastAsia="ar-SA"/>
        </w:rPr>
        <w:t>(</w:t>
      </w:r>
      <w:r w:rsidRPr="00224026">
        <w:rPr>
          <w:rFonts w:asciiTheme="majorHAnsi" w:eastAsia="Calibri" w:hAnsiTheme="majorHAnsi" w:cs="Calibri"/>
          <w:sz w:val="18"/>
          <w:szCs w:val="18"/>
          <w:lang w:eastAsia="ar-SA"/>
        </w:rPr>
        <w:t>s</w:t>
      </w:r>
      <w:r w:rsidR="008B5CF6" w:rsidRPr="00224026">
        <w:rPr>
          <w:rFonts w:asciiTheme="majorHAnsi" w:eastAsia="Calibri" w:hAnsiTheme="majorHAnsi" w:cs="Calibri"/>
          <w:sz w:val="18"/>
          <w:szCs w:val="18"/>
          <w:lang w:eastAsia="ar-SA"/>
        </w:rPr>
        <w:t xml:space="preserve">) </w:t>
      </w:r>
      <w:proofErr w:type="gramStart"/>
      <w:r w:rsidR="008B5CF6" w:rsidRPr="00224026">
        <w:rPr>
          <w:rFonts w:asciiTheme="majorHAnsi" w:eastAsia="Calibri" w:hAnsiTheme="majorHAnsi" w:cs="Calibri"/>
          <w:sz w:val="18"/>
          <w:szCs w:val="18"/>
          <w:lang w:eastAsia="ar-SA"/>
        </w:rPr>
        <w:t>item(</w:t>
      </w:r>
      <w:proofErr w:type="spellStart"/>
      <w:proofErr w:type="gramEnd"/>
      <w:r w:rsidR="008B5CF6" w:rsidRPr="00224026">
        <w:rPr>
          <w:rFonts w:asciiTheme="majorHAnsi" w:eastAsia="Calibri" w:hAnsiTheme="majorHAnsi" w:cs="Calibri"/>
          <w:sz w:val="18"/>
          <w:szCs w:val="18"/>
          <w:lang w:eastAsia="ar-SA"/>
        </w:rPr>
        <w:t>ns</w:t>
      </w:r>
      <w:proofErr w:type="spellEnd"/>
      <w:r w:rsidR="008B5CF6" w:rsidRPr="00224026">
        <w:rPr>
          <w:rFonts w:asciiTheme="majorHAnsi" w:eastAsia="Calibri" w:hAnsiTheme="majorHAnsi" w:cs="Calibri"/>
          <w:sz w:val="18"/>
          <w:szCs w:val="18"/>
          <w:lang w:eastAsia="ar-SA"/>
        </w:rPr>
        <w:t>)</w:t>
      </w:r>
      <w:r w:rsidRPr="00224026">
        <w:rPr>
          <w:rFonts w:asciiTheme="majorHAnsi" w:eastAsia="Calibri" w:hAnsiTheme="majorHAnsi" w:cs="Calibri"/>
          <w:sz w:val="18"/>
          <w:szCs w:val="18"/>
          <w:lang w:eastAsia="ar-SA"/>
        </w:rPr>
        <w:t xml:space="preserve"> descrito</w:t>
      </w:r>
      <w:r w:rsidR="008B5CF6" w:rsidRPr="00224026">
        <w:rPr>
          <w:rFonts w:asciiTheme="majorHAnsi" w:eastAsia="Calibri" w:hAnsiTheme="majorHAnsi" w:cs="Calibri"/>
          <w:sz w:val="18"/>
          <w:szCs w:val="18"/>
          <w:lang w:eastAsia="ar-SA"/>
        </w:rPr>
        <w:t>(</w:t>
      </w:r>
      <w:r w:rsidRPr="00224026">
        <w:rPr>
          <w:rFonts w:asciiTheme="majorHAnsi" w:eastAsia="Calibri" w:hAnsiTheme="majorHAnsi" w:cs="Calibri"/>
          <w:sz w:val="18"/>
          <w:szCs w:val="18"/>
          <w:lang w:eastAsia="ar-SA"/>
        </w:rPr>
        <w:t>s</w:t>
      </w:r>
      <w:r w:rsidR="008B5CF6" w:rsidRPr="00224026">
        <w:rPr>
          <w:rFonts w:asciiTheme="majorHAnsi" w:eastAsia="Calibri" w:hAnsiTheme="majorHAnsi" w:cs="Calibri"/>
          <w:sz w:val="18"/>
          <w:szCs w:val="18"/>
          <w:lang w:eastAsia="ar-SA"/>
        </w:rPr>
        <w:t>)</w:t>
      </w:r>
      <w:r w:rsidRPr="00224026">
        <w:rPr>
          <w:rFonts w:asciiTheme="majorHAnsi" w:eastAsia="Calibri" w:hAnsiTheme="majorHAnsi" w:cs="Calibri"/>
          <w:sz w:val="18"/>
          <w:szCs w:val="18"/>
          <w:lang w:eastAsia="ar-SA"/>
        </w:rPr>
        <w:t xml:space="preserve"> na cláusula I desta ata.</w:t>
      </w: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224026">
        <w:rPr>
          <w:rFonts w:asciiTheme="majorHAnsi" w:eastAsia="Calibri" w:hAnsiTheme="majorHAnsi" w:cs="Calibri"/>
          <w:sz w:val="18"/>
          <w:szCs w:val="18"/>
          <w:lang w:eastAsia="ar-SA"/>
        </w:rPr>
        <w:t>14.2 – Os casos omissos serão resolvidos de acordo pelas</w:t>
      </w:r>
      <w:r w:rsidRPr="00224026">
        <w:rPr>
          <w:rFonts w:asciiTheme="majorHAnsi" w:eastAsia="Calibri" w:hAnsiTheme="majorHAnsi" w:cs="Calibri"/>
          <w:b/>
          <w:sz w:val="18"/>
          <w:szCs w:val="18"/>
          <w:lang w:eastAsia="ar-SA"/>
        </w:rPr>
        <w:t xml:space="preserve"> </w:t>
      </w:r>
      <w:r w:rsidRPr="00224026">
        <w:rPr>
          <w:rFonts w:asciiTheme="majorHAnsi" w:eastAsia="Calibri" w:hAnsiTheme="majorHAnsi" w:cs="Calibri"/>
          <w:sz w:val="18"/>
          <w:szCs w:val="18"/>
          <w:lang w:eastAsia="ar-SA"/>
        </w:rPr>
        <w:t xml:space="preserve">disposições legais e condições estabelecidas no presente Edital, </w:t>
      </w:r>
      <w:r w:rsidRPr="00224026">
        <w:rPr>
          <w:rFonts w:asciiTheme="majorHAnsi" w:eastAsia="Calibri" w:hAnsiTheme="majorHAnsi" w:cs="Calibri"/>
          <w:sz w:val="18"/>
          <w:szCs w:val="18"/>
        </w:rPr>
        <w:t>que se regerá pelas normas gerais da Lei n.º 10.520/2002, do Decreto Municipal nº 907/2018</w:t>
      </w:r>
      <w:r w:rsidRPr="007850B3">
        <w:rPr>
          <w:rFonts w:asciiTheme="majorHAnsi" w:eastAsia="Calibri" w:hAnsiTheme="majorHAnsi" w:cs="Calibri"/>
          <w:sz w:val="18"/>
          <w:szCs w:val="18"/>
        </w:rPr>
        <w:t xml:space="preserve">, do Decreto Municipal nº 1.040/2020, da Lei complementar 123/2006 e suas alterações posteriores, com aplicação subsidiária da Lei Federal nº 8.666/93 e suas alterações posteriores e as condições deste Edital, </w:t>
      </w:r>
      <w:r w:rsidRPr="007850B3">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EF14AD">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XV – DO FORO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E, por haverem assim pactuado, assinam, este instrumento na presença de duas testemunhas abaixo.</w:t>
      </w: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São Francisco de Assis, ------- de ---------- </w:t>
      </w:r>
      <w:proofErr w:type="spellStart"/>
      <w:r w:rsidRPr="007850B3">
        <w:rPr>
          <w:rFonts w:asciiTheme="majorHAnsi" w:eastAsia="Calibri" w:hAnsiTheme="majorHAnsi" w:cs="Calibri"/>
          <w:sz w:val="18"/>
          <w:szCs w:val="18"/>
          <w:lang w:eastAsia="ar-SA"/>
        </w:rPr>
        <w:t>de</w:t>
      </w:r>
      <w:proofErr w:type="spellEnd"/>
      <w:r w:rsidRPr="007850B3">
        <w:rPr>
          <w:rFonts w:asciiTheme="majorHAnsi" w:eastAsia="Calibri" w:hAnsiTheme="majorHAnsi" w:cs="Calibri"/>
          <w:sz w:val="18"/>
          <w:szCs w:val="18"/>
          <w:lang w:eastAsia="ar-SA"/>
        </w:rPr>
        <w:t xml:space="preserve"> 202</w:t>
      </w:r>
      <w:r w:rsidR="002D4E58">
        <w:rPr>
          <w:rFonts w:asciiTheme="majorHAnsi" w:eastAsia="Calibri" w:hAnsiTheme="majorHAnsi" w:cs="Calibri"/>
          <w:sz w:val="18"/>
          <w:szCs w:val="18"/>
          <w:lang w:eastAsia="ar-SA"/>
        </w:rPr>
        <w:t>3</w:t>
      </w:r>
      <w:r w:rsidRPr="007850B3">
        <w:rPr>
          <w:rFonts w:asciiTheme="majorHAnsi" w:eastAsia="Calibri" w:hAnsiTheme="majorHAnsi" w:cs="Calibri"/>
          <w:sz w:val="18"/>
          <w:szCs w:val="18"/>
          <w:lang w:eastAsia="ar-SA"/>
        </w:rPr>
        <w:t>.</w:t>
      </w: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w:t>
      </w:r>
      <w:r w:rsidR="000011B9" w:rsidRPr="007850B3">
        <w:rPr>
          <w:rFonts w:asciiTheme="majorHAnsi" w:eastAsia="Calibri" w:hAnsiTheme="majorHAnsi" w:cs="Calibri"/>
          <w:sz w:val="18"/>
          <w:szCs w:val="18"/>
          <w:lang w:eastAsia="ar-SA"/>
        </w:rPr>
        <w:t xml:space="preserve">                                                     </w:t>
      </w:r>
      <w:proofErr w:type="gramStart"/>
      <w:r w:rsidRPr="007850B3">
        <w:rPr>
          <w:rFonts w:asciiTheme="majorHAnsi" w:eastAsia="Calibri" w:hAnsiTheme="majorHAnsi" w:cs="Calibri"/>
          <w:sz w:val="18"/>
          <w:szCs w:val="18"/>
          <w:lang w:eastAsia="ar-SA"/>
        </w:rPr>
        <w:t>Empresa:-</w:t>
      </w:r>
      <w:proofErr w:type="gramEnd"/>
      <w:r w:rsidRPr="007850B3">
        <w:rPr>
          <w:rFonts w:asciiTheme="majorHAnsi" w:eastAsia="Calibri" w:hAnsiTheme="majorHAnsi" w:cs="Calibri"/>
          <w:sz w:val="18"/>
          <w:szCs w:val="18"/>
          <w:lang w:eastAsia="ar-SA"/>
        </w:rPr>
        <w:t>-------------</w:t>
      </w:r>
    </w:p>
    <w:p w:rsidR="00473F46" w:rsidRPr="007850B3"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Prefeito Municipal                                                                                                              CNPJ nº -------------------</w:t>
      </w:r>
    </w:p>
    <w:p w:rsidR="00473F46" w:rsidRPr="007850B3" w:rsidRDefault="00473F46" w:rsidP="00EF14AD">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850B3">
        <w:rPr>
          <w:rFonts w:asciiTheme="majorHAnsi" w:eastAsia="Calibri" w:hAnsiTheme="majorHAnsi" w:cs="Calibri"/>
          <w:sz w:val="18"/>
          <w:szCs w:val="18"/>
          <w:lang w:eastAsia="ar-SA"/>
        </w:rPr>
        <w:t xml:space="preserve">           Contratante                                                                                                                        Empresa Detentora da Ata</w:t>
      </w:r>
    </w:p>
    <w:p w:rsidR="00CB7CD4" w:rsidRPr="007850B3"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850B3"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47" w:rsidRDefault="00B50547" w:rsidP="007626F7">
      <w:pPr>
        <w:spacing w:after="0" w:line="240" w:lineRule="auto"/>
      </w:pPr>
      <w:r>
        <w:separator/>
      </w:r>
    </w:p>
  </w:endnote>
  <w:endnote w:type="continuationSeparator" w:id="0">
    <w:p w:rsidR="00B50547" w:rsidRDefault="00B50547"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B" w:rsidRPr="00657C19" w:rsidRDefault="009B0CAB"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47" w:rsidRDefault="00B50547" w:rsidP="007626F7">
      <w:pPr>
        <w:spacing w:after="0" w:line="240" w:lineRule="auto"/>
      </w:pPr>
      <w:r>
        <w:separator/>
      </w:r>
    </w:p>
  </w:footnote>
  <w:footnote w:type="continuationSeparator" w:id="0">
    <w:p w:rsidR="00B50547" w:rsidRDefault="00B50547"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B" w:rsidRDefault="009B0CAB" w:rsidP="007626F7">
    <w:r>
      <w:rPr>
        <w:noProof/>
        <w:lang w:eastAsia="pt-BR"/>
      </w:rPr>
      <w:drawing>
        <wp:inline distT="0" distB="0" distL="0" distR="0" wp14:anchorId="029CB575" wp14:editId="50E9E9CC">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27DE0"/>
    <w:rsid w:val="00033122"/>
    <w:rsid w:val="000349A8"/>
    <w:rsid w:val="00040479"/>
    <w:rsid w:val="000405A2"/>
    <w:rsid w:val="00040AD8"/>
    <w:rsid w:val="000425E5"/>
    <w:rsid w:val="0004577A"/>
    <w:rsid w:val="0004709A"/>
    <w:rsid w:val="00050401"/>
    <w:rsid w:val="00050677"/>
    <w:rsid w:val="0005081A"/>
    <w:rsid w:val="0005327C"/>
    <w:rsid w:val="00053426"/>
    <w:rsid w:val="000547D2"/>
    <w:rsid w:val="00057BDF"/>
    <w:rsid w:val="00060EC8"/>
    <w:rsid w:val="00061AB6"/>
    <w:rsid w:val="000647E7"/>
    <w:rsid w:val="00067B8F"/>
    <w:rsid w:val="00070005"/>
    <w:rsid w:val="000721AF"/>
    <w:rsid w:val="00072B76"/>
    <w:rsid w:val="00075742"/>
    <w:rsid w:val="000760CE"/>
    <w:rsid w:val="0007656C"/>
    <w:rsid w:val="0008088B"/>
    <w:rsid w:val="000839AD"/>
    <w:rsid w:val="00084B3E"/>
    <w:rsid w:val="00084CDC"/>
    <w:rsid w:val="00086AB2"/>
    <w:rsid w:val="00087EE7"/>
    <w:rsid w:val="00087F07"/>
    <w:rsid w:val="000925E1"/>
    <w:rsid w:val="00093F20"/>
    <w:rsid w:val="00094FE4"/>
    <w:rsid w:val="00096259"/>
    <w:rsid w:val="00097A16"/>
    <w:rsid w:val="00097FEF"/>
    <w:rsid w:val="000A1834"/>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02E5"/>
    <w:rsid w:val="000E1290"/>
    <w:rsid w:val="000E411C"/>
    <w:rsid w:val="000E5C90"/>
    <w:rsid w:val="000E6546"/>
    <w:rsid w:val="000E6722"/>
    <w:rsid w:val="000F08EC"/>
    <w:rsid w:val="000F3B97"/>
    <w:rsid w:val="000F3CE7"/>
    <w:rsid w:val="000F4942"/>
    <w:rsid w:val="000F54FA"/>
    <w:rsid w:val="000F5C8B"/>
    <w:rsid w:val="000F7E53"/>
    <w:rsid w:val="001009A1"/>
    <w:rsid w:val="001023E6"/>
    <w:rsid w:val="00102518"/>
    <w:rsid w:val="00102DA6"/>
    <w:rsid w:val="001032CD"/>
    <w:rsid w:val="001055E8"/>
    <w:rsid w:val="00107F6B"/>
    <w:rsid w:val="001101FA"/>
    <w:rsid w:val="001111AF"/>
    <w:rsid w:val="00112821"/>
    <w:rsid w:val="00115EA8"/>
    <w:rsid w:val="00115ECC"/>
    <w:rsid w:val="00116119"/>
    <w:rsid w:val="00120FC0"/>
    <w:rsid w:val="00122F55"/>
    <w:rsid w:val="00123FE6"/>
    <w:rsid w:val="001258E5"/>
    <w:rsid w:val="00125E86"/>
    <w:rsid w:val="0013353B"/>
    <w:rsid w:val="001352A5"/>
    <w:rsid w:val="00135D50"/>
    <w:rsid w:val="00135E4B"/>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3D56"/>
    <w:rsid w:val="001A465A"/>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331A"/>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4026"/>
    <w:rsid w:val="002264E6"/>
    <w:rsid w:val="002267D6"/>
    <w:rsid w:val="002271B2"/>
    <w:rsid w:val="002305EE"/>
    <w:rsid w:val="002318BF"/>
    <w:rsid w:val="002327E9"/>
    <w:rsid w:val="00234B68"/>
    <w:rsid w:val="00236314"/>
    <w:rsid w:val="002425F0"/>
    <w:rsid w:val="00243A15"/>
    <w:rsid w:val="00243FC7"/>
    <w:rsid w:val="00244ABD"/>
    <w:rsid w:val="002456C9"/>
    <w:rsid w:val="00246603"/>
    <w:rsid w:val="002468F2"/>
    <w:rsid w:val="0024702B"/>
    <w:rsid w:val="00247F15"/>
    <w:rsid w:val="002521EE"/>
    <w:rsid w:val="00252203"/>
    <w:rsid w:val="00252F7C"/>
    <w:rsid w:val="0025587C"/>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768CA"/>
    <w:rsid w:val="002805F0"/>
    <w:rsid w:val="00281415"/>
    <w:rsid w:val="00286B31"/>
    <w:rsid w:val="0029076A"/>
    <w:rsid w:val="00291F6F"/>
    <w:rsid w:val="002931BF"/>
    <w:rsid w:val="002947BB"/>
    <w:rsid w:val="00296B08"/>
    <w:rsid w:val="00296F67"/>
    <w:rsid w:val="00297B60"/>
    <w:rsid w:val="002A67B2"/>
    <w:rsid w:val="002A6C8A"/>
    <w:rsid w:val="002A7F21"/>
    <w:rsid w:val="002B0259"/>
    <w:rsid w:val="002B3226"/>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4E58"/>
    <w:rsid w:val="002D6B6C"/>
    <w:rsid w:val="002E2034"/>
    <w:rsid w:val="002E4721"/>
    <w:rsid w:val="002E5D95"/>
    <w:rsid w:val="002E6794"/>
    <w:rsid w:val="002E6BAF"/>
    <w:rsid w:val="002E76D9"/>
    <w:rsid w:val="002E781A"/>
    <w:rsid w:val="002F2BC4"/>
    <w:rsid w:val="002F3A5E"/>
    <w:rsid w:val="002F3F37"/>
    <w:rsid w:val="002F42C3"/>
    <w:rsid w:val="002F6346"/>
    <w:rsid w:val="002F78AB"/>
    <w:rsid w:val="002F7984"/>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66C1F"/>
    <w:rsid w:val="00373963"/>
    <w:rsid w:val="00373DB5"/>
    <w:rsid w:val="00375036"/>
    <w:rsid w:val="00377002"/>
    <w:rsid w:val="00377145"/>
    <w:rsid w:val="00384D48"/>
    <w:rsid w:val="00387F05"/>
    <w:rsid w:val="00393214"/>
    <w:rsid w:val="00396EF0"/>
    <w:rsid w:val="00397AFC"/>
    <w:rsid w:val="003A1F0D"/>
    <w:rsid w:val="003A270C"/>
    <w:rsid w:val="003A397A"/>
    <w:rsid w:val="003A5924"/>
    <w:rsid w:val="003A73D9"/>
    <w:rsid w:val="003A7EB7"/>
    <w:rsid w:val="003B0F06"/>
    <w:rsid w:val="003B1ACF"/>
    <w:rsid w:val="003B7840"/>
    <w:rsid w:val="003B7D09"/>
    <w:rsid w:val="003C0072"/>
    <w:rsid w:val="003C19BF"/>
    <w:rsid w:val="003C3667"/>
    <w:rsid w:val="003C4A8E"/>
    <w:rsid w:val="003C50F7"/>
    <w:rsid w:val="003C5272"/>
    <w:rsid w:val="003C57BE"/>
    <w:rsid w:val="003C660A"/>
    <w:rsid w:val="003C6F4A"/>
    <w:rsid w:val="003D04E5"/>
    <w:rsid w:val="003D0B7B"/>
    <w:rsid w:val="003D0DFD"/>
    <w:rsid w:val="003D274B"/>
    <w:rsid w:val="003D2EBD"/>
    <w:rsid w:val="003D5697"/>
    <w:rsid w:val="003D5D8A"/>
    <w:rsid w:val="003D7CB2"/>
    <w:rsid w:val="003E1D6C"/>
    <w:rsid w:val="003E227E"/>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073C6"/>
    <w:rsid w:val="00413CAA"/>
    <w:rsid w:val="0041742D"/>
    <w:rsid w:val="00417A3F"/>
    <w:rsid w:val="00421B09"/>
    <w:rsid w:val="00422E4B"/>
    <w:rsid w:val="00424120"/>
    <w:rsid w:val="00424A47"/>
    <w:rsid w:val="0043169A"/>
    <w:rsid w:val="00431EE4"/>
    <w:rsid w:val="0043326B"/>
    <w:rsid w:val="00434315"/>
    <w:rsid w:val="00434B42"/>
    <w:rsid w:val="00435086"/>
    <w:rsid w:val="00436815"/>
    <w:rsid w:val="0043767F"/>
    <w:rsid w:val="00440FF3"/>
    <w:rsid w:val="0044200C"/>
    <w:rsid w:val="0044324E"/>
    <w:rsid w:val="00444CCD"/>
    <w:rsid w:val="00445A39"/>
    <w:rsid w:val="00447E95"/>
    <w:rsid w:val="00451035"/>
    <w:rsid w:val="00452650"/>
    <w:rsid w:val="004528ED"/>
    <w:rsid w:val="0045457C"/>
    <w:rsid w:val="00456C67"/>
    <w:rsid w:val="004609F1"/>
    <w:rsid w:val="00461BAA"/>
    <w:rsid w:val="00461F55"/>
    <w:rsid w:val="00462469"/>
    <w:rsid w:val="004635AD"/>
    <w:rsid w:val="00464773"/>
    <w:rsid w:val="004648DB"/>
    <w:rsid w:val="0046551E"/>
    <w:rsid w:val="00466A82"/>
    <w:rsid w:val="00466ADC"/>
    <w:rsid w:val="004672F3"/>
    <w:rsid w:val="00467668"/>
    <w:rsid w:val="00467AD2"/>
    <w:rsid w:val="004710D9"/>
    <w:rsid w:val="0047281C"/>
    <w:rsid w:val="004733BB"/>
    <w:rsid w:val="00473F46"/>
    <w:rsid w:val="00482C04"/>
    <w:rsid w:val="00485127"/>
    <w:rsid w:val="00487476"/>
    <w:rsid w:val="004938D7"/>
    <w:rsid w:val="00497181"/>
    <w:rsid w:val="00497B9F"/>
    <w:rsid w:val="004A4083"/>
    <w:rsid w:val="004A42C1"/>
    <w:rsid w:val="004A7155"/>
    <w:rsid w:val="004B0D79"/>
    <w:rsid w:val="004B1923"/>
    <w:rsid w:val="004B1F38"/>
    <w:rsid w:val="004B1F97"/>
    <w:rsid w:val="004B2263"/>
    <w:rsid w:val="004B29EF"/>
    <w:rsid w:val="004B3936"/>
    <w:rsid w:val="004B3A2A"/>
    <w:rsid w:val="004B5BE9"/>
    <w:rsid w:val="004B6434"/>
    <w:rsid w:val="004B6FC0"/>
    <w:rsid w:val="004B73F4"/>
    <w:rsid w:val="004B77AC"/>
    <w:rsid w:val="004C1D55"/>
    <w:rsid w:val="004C1DEE"/>
    <w:rsid w:val="004C2089"/>
    <w:rsid w:val="004C25C1"/>
    <w:rsid w:val="004C2981"/>
    <w:rsid w:val="004C3E81"/>
    <w:rsid w:val="004C5041"/>
    <w:rsid w:val="004D2B71"/>
    <w:rsid w:val="004D33B9"/>
    <w:rsid w:val="004D39D6"/>
    <w:rsid w:val="004D4E0A"/>
    <w:rsid w:val="004D6756"/>
    <w:rsid w:val="004D6E9D"/>
    <w:rsid w:val="004D78D3"/>
    <w:rsid w:val="004E23D5"/>
    <w:rsid w:val="004E292E"/>
    <w:rsid w:val="004E2CD0"/>
    <w:rsid w:val="004E3FB8"/>
    <w:rsid w:val="004E4A8E"/>
    <w:rsid w:val="004E4C63"/>
    <w:rsid w:val="004E4E4C"/>
    <w:rsid w:val="004E6362"/>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2C42"/>
    <w:rsid w:val="00563A6F"/>
    <w:rsid w:val="00563CF7"/>
    <w:rsid w:val="00567909"/>
    <w:rsid w:val="00567BF9"/>
    <w:rsid w:val="00570A86"/>
    <w:rsid w:val="00571388"/>
    <w:rsid w:val="005720E3"/>
    <w:rsid w:val="00572770"/>
    <w:rsid w:val="005734A6"/>
    <w:rsid w:val="0057531E"/>
    <w:rsid w:val="005755EC"/>
    <w:rsid w:val="00575F1E"/>
    <w:rsid w:val="00577587"/>
    <w:rsid w:val="00581BCE"/>
    <w:rsid w:val="00581F02"/>
    <w:rsid w:val="0058380F"/>
    <w:rsid w:val="00583DE3"/>
    <w:rsid w:val="0058400F"/>
    <w:rsid w:val="00586DDB"/>
    <w:rsid w:val="00587CE4"/>
    <w:rsid w:val="00591001"/>
    <w:rsid w:val="0059635D"/>
    <w:rsid w:val="00596670"/>
    <w:rsid w:val="00596B8C"/>
    <w:rsid w:val="00597532"/>
    <w:rsid w:val="00597ABC"/>
    <w:rsid w:val="005A19A4"/>
    <w:rsid w:val="005A4724"/>
    <w:rsid w:val="005A64C3"/>
    <w:rsid w:val="005A6BA5"/>
    <w:rsid w:val="005A6EE1"/>
    <w:rsid w:val="005B0298"/>
    <w:rsid w:val="005B2BB9"/>
    <w:rsid w:val="005B359B"/>
    <w:rsid w:val="005B4CFF"/>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11AB8"/>
    <w:rsid w:val="00612078"/>
    <w:rsid w:val="00613585"/>
    <w:rsid w:val="00614904"/>
    <w:rsid w:val="00616E31"/>
    <w:rsid w:val="00617B89"/>
    <w:rsid w:val="00622CDE"/>
    <w:rsid w:val="00622D1B"/>
    <w:rsid w:val="00623335"/>
    <w:rsid w:val="0062572F"/>
    <w:rsid w:val="006275C4"/>
    <w:rsid w:val="006303D7"/>
    <w:rsid w:val="00631639"/>
    <w:rsid w:val="00633FC2"/>
    <w:rsid w:val="00634B2B"/>
    <w:rsid w:val="00635AE6"/>
    <w:rsid w:val="0063647E"/>
    <w:rsid w:val="006369BA"/>
    <w:rsid w:val="00636E2E"/>
    <w:rsid w:val="00637BEF"/>
    <w:rsid w:val="00642E68"/>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4870"/>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A6F03"/>
    <w:rsid w:val="006B1574"/>
    <w:rsid w:val="006B176C"/>
    <w:rsid w:val="006B475C"/>
    <w:rsid w:val="006B476E"/>
    <w:rsid w:val="006B7025"/>
    <w:rsid w:val="006B74BD"/>
    <w:rsid w:val="006B7950"/>
    <w:rsid w:val="006B7CB6"/>
    <w:rsid w:val="006C1BD0"/>
    <w:rsid w:val="006C35AD"/>
    <w:rsid w:val="006C3836"/>
    <w:rsid w:val="006C4869"/>
    <w:rsid w:val="006C4ECB"/>
    <w:rsid w:val="006D16AA"/>
    <w:rsid w:val="006D5A7C"/>
    <w:rsid w:val="006E101E"/>
    <w:rsid w:val="006E20BC"/>
    <w:rsid w:val="006E2745"/>
    <w:rsid w:val="006E4992"/>
    <w:rsid w:val="006E74C3"/>
    <w:rsid w:val="006E74D3"/>
    <w:rsid w:val="006F09E2"/>
    <w:rsid w:val="006F148A"/>
    <w:rsid w:val="006F25FA"/>
    <w:rsid w:val="006F2C03"/>
    <w:rsid w:val="006F505B"/>
    <w:rsid w:val="006F5EC9"/>
    <w:rsid w:val="006F7A48"/>
    <w:rsid w:val="006F7C81"/>
    <w:rsid w:val="006F7E10"/>
    <w:rsid w:val="00700E08"/>
    <w:rsid w:val="0070257D"/>
    <w:rsid w:val="00702FC4"/>
    <w:rsid w:val="00703A9B"/>
    <w:rsid w:val="00704540"/>
    <w:rsid w:val="00704FAD"/>
    <w:rsid w:val="0070555A"/>
    <w:rsid w:val="00706B8C"/>
    <w:rsid w:val="007071E2"/>
    <w:rsid w:val="00711BDB"/>
    <w:rsid w:val="00711D8E"/>
    <w:rsid w:val="00712618"/>
    <w:rsid w:val="00716E42"/>
    <w:rsid w:val="00717B32"/>
    <w:rsid w:val="007232BC"/>
    <w:rsid w:val="007246F0"/>
    <w:rsid w:val="0072765A"/>
    <w:rsid w:val="00727DF2"/>
    <w:rsid w:val="007319B5"/>
    <w:rsid w:val="007326D0"/>
    <w:rsid w:val="00735A39"/>
    <w:rsid w:val="00735C71"/>
    <w:rsid w:val="00736438"/>
    <w:rsid w:val="0073791C"/>
    <w:rsid w:val="007408CA"/>
    <w:rsid w:val="0074242F"/>
    <w:rsid w:val="00742CA2"/>
    <w:rsid w:val="00743B09"/>
    <w:rsid w:val="007456E9"/>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2006"/>
    <w:rsid w:val="0077289B"/>
    <w:rsid w:val="00772913"/>
    <w:rsid w:val="00773174"/>
    <w:rsid w:val="00774A98"/>
    <w:rsid w:val="00775C85"/>
    <w:rsid w:val="00777AC3"/>
    <w:rsid w:val="00777F75"/>
    <w:rsid w:val="00780F47"/>
    <w:rsid w:val="0078122E"/>
    <w:rsid w:val="00783975"/>
    <w:rsid w:val="00784149"/>
    <w:rsid w:val="00784657"/>
    <w:rsid w:val="007850B3"/>
    <w:rsid w:val="00785DD3"/>
    <w:rsid w:val="007860D3"/>
    <w:rsid w:val="00786208"/>
    <w:rsid w:val="0078752E"/>
    <w:rsid w:val="007905D4"/>
    <w:rsid w:val="00792338"/>
    <w:rsid w:val="007924E2"/>
    <w:rsid w:val="00792D87"/>
    <w:rsid w:val="00793430"/>
    <w:rsid w:val="00793437"/>
    <w:rsid w:val="00795F65"/>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34D1"/>
    <w:rsid w:val="007D663B"/>
    <w:rsid w:val="007D70C2"/>
    <w:rsid w:val="007D743F"/>
    <w:rsid w:val="007D74FC"/>
    <w:rsid w:val="007D795B"/>
    <w:rsid w:val="007D7CAB"/>
    <w:rsid w:val="007E1F5F"/>
    <w:rsid w:val="007E2A9A"/>
    <w:rsid w:val="007E2CC6"/>
    <w:rsid w:val="007E308B"/>
    <w:rsid w:val="007E4B1B"/>
    <w:rsid w:val="007F328D"/>
    <w:rsid w:val="007F3F21"/>
    <w:rsid w:val="007F41C2"/>
    <w:rsid w:val="007F655A"/>
    <w:rsid w:val="007F6796"/>
    <w:rsid w:val="007F7572"/>
    <w:rsid w:val="007F7F1F"/>
    <w:rsid w:val="0080217A"/>
    <w:rsid w:val="0080220F"/>
    <w:rsid w:val="008051FB"/>
    <w:rsid w:val="00805ED4"/>
    <w:rsid w:val="008064D6"/>
    <w:rsid w:val="00807567"/>
    <w:rsid w:val="008101B0"/>
    <w:rsid w:val="00810324"/>
    <w:rsid w:val="008138E0"/>
    <w:rsid w:val="008139A5"/>
    <w:rsid w:val="0081449A"/>
    <w:rsid w:val="00814DE5"/>
    <w:rsid w:val="00817557"/>
    <w:rsid w:val="008205B4"/>
    <w:rsid w:val="008214A1"/>
    <w:rsid w:val="008229AD"/>
    <w:rsid w:val="0082380F"/>
    <w:rsid w:val="00826056"/>
    <w:rsid w:val="00826369"/>
    <w:rsid w:val="00826A4D"/>
    <w:rsid w:val="0083097F"/>
    <w:rsid w:val="00830EF0"/>
    <w:rsid w:val="00832455"/>
    <w:rsid w:val="008344C8"/>
    <w:rsid w:val="00835DB4"/>
    <w:rsid w:val="00836138"/>
    <w:rsid w:val="00836CA9"/>
    <w:rsid w:val="0083706F"/>
    <w:rsid w:val="00840A90"/>
    <w:rsid w:val="00841099"/>
    <w:rsid w:val="008430EA"/>
    <w:rsid w:val="0084357C"/>
    <w:rsid w:val="00844292"/>
    <w:rsid w:val="0084704D"/>
    <w:rsid w:val="00847BC9"/>
    <w:rsid w:val="0085023C"/>
    <w:rsid w:val="00851315"/>
    <w:rsid w:val="00851A65"/>
    <w:rsid w:val="008536F0"/>
    <w:rsid w:val="00854041"/>
    <w:rsid w:val="00855655"/>
    <w:rsid w:val="0086081E"/>
    <w:rsid w:val="00860837"/>
    <w:rsid w:val="0086083A"/>
    <w:rsid w:val="00860AA1"/>
    <w:rsid w:val="00863314"/>
    <w:rsid w:val="00863442"/>
    <w:rsid w:val="0086403A"/>
    <w:rsid w:val="0086476F"/>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C5F"/>
    <w:rsid w:val="0089593B"/>
    <w:rsid w:val="00895ACB"/>
    <w:rsid w:val="008960B4"/>
    <w:rsid w:val="00896941"/>
    <w:rsid w:val="008976E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26E9"/>
    <w:rsid w:val="008E29F5"/>
    <w:rsid w:val="008E2E3B"/>
    <w:rsid w:val="008E36AC"/>
    <w:rsid w:val="008E5FEA"/>
    <w:rsid w:val="008E7589"/>
    <w:rsid w:val="008E7DBE"/>
    <w:rsid w:val="008F09EA"/>
    <w:rsid w:val="008F19EC"/>
    <w:rsid w:val="008F659E"/>
    <w:rsid w:val="008F67DF"/>
    <w:rsid w:val="008F7EA1"/>
    <w:rsid w:val="00900632"/>
    <w:rsid w:val="0090128C"/>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27247"/>
    <w:rsid w:val="009306E3"/>
    <w:rsid w:val="00930BC7"/>
    <w:rsid w:val="00931124"/>
    <w:rsid w:val="00931E36"/>
    <w:rsid w:val="009323B4"/>
    <w:rsid w:val="00934C71"/>
    <w:rsid w:val="00935215"/>
    <w:rsid w:val="00937959"/>
    <w:rsid w:val="00937B9C"/>
    <w:rsid w:val="009417A3"/>
    <w:rsid w:val="009436FF"/>
    <w:rsid w:val="009441A7"/>
    <w:rsid w:val="00945258"/>
    <w:rsid w:val="00945DB1"/>
    <w:rsid w:val="00946FA8"/>
    <w:rsid w:val="00947682"/>
    <w:rsid w:val="00951256"/>
    <w:rsid w:val="009518AD"/>
    <w:rsid w:val="009520BC"/>
    <w:rsid w:val="009545CE"/>
    <w:rsid w:val="00954BF8"/>
    <w:rsid w:val="0095522F"/>
    <w:rsid w:val="00956627"/>
    <w:rsid w:val="00956B89"/>
    <w:rsid w:val="0096158E"/>
    <w:rsid w:val="00962C8E"/>
    <w:rsid w:val="00963D6E"/>
    <w:rsid w:val="00967176"/>
    <w:rsid w:val="00967BB9"/>
    <w:rsid w:val="00972183"/>
    <w:rsid w:val="00980153"/>
    <w:rsid w:val="00980803"/>
    <w:rsid w:val="00982484"/>
    <w:rsid w:val="009842D2"/>
    <w:rsid w:val="0098442C"/>
    <w:rsid w:val="009853CD"/>
    <w:rsid w:val="0098641D"/>
    <w:rsid w:val="009867E2"/>
    <w:rsid w:val="009907B5"/>
    <w:rsid w:val="00992842"/>
    <w:rsid w:val="009954F0"/>
    <w:rsid w:val="009963B0"/>
    <w:rsid w:val="0099705F"/>
    <w:rsid w:val="009977C5"/>
    <w:rsid w:val="009A1045"/>
    <w:rsid w:val="009A10D4"/>
    <w:rsid w:val="009A1855"/>
    <w:rsid w:val="009A1C95"/>
    <w:rsid w:val="009A48CD"/>
    <w:rsid w:val="009A4D33"/>
    <w:rsid w:val="009B0CAB"/>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11B8"/>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6F07"/>
    <w:rsid w:val="00A07A66"/>
    <w:rsid w:val="00A11042"/>
    <w:rsid w:val="00A14FA9"/>
    <w:rsid w:val="00A17095"/>
    <w:rsid w:val="00A17C63"/>
    <w:rsid w:val="00A22A46"/>
    <w:rsid w:val="00A23429"/>
    <w:rsid w:val="00A271A6"/>
    <w:rsid w:val="00A2731E"/>
    <w:rsid w:val="00A27720"/>
    <w:rsid w:val="00A318EE"/>
    <w:rsid w:val="00A322B3"/>
    <w:rsid w:val="00A33247"/>
    <w:rsid w:val="00A33EE8"/>
    <w:rsid w:val="00A37223"/>
    <w:rsid w:val="00A40629"/>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4C8"/>
    <w:rsid w:val="00A57625"/>
    <w:rsid w:val="00A57AE5"/>
    <w:rsid w:val="00A60F34"/>
    <w:rsid w:val="00A61312"/>
    <w:rsid w:val="00A622E1"/>
    <w:rsid w:val="00A635D8"/>
    <w:rsid w:val="00A63924"/>
    <w:rsid w:val="00A64B44"/>
    <w:rsid w:val="00A64C35"/>
    <w:rsid w:val="00A713D5"/>
    <w:rsid w:val="00A721E9"/>
    <w:rsid w:val="00A7375A"/>
    <w:rsid w:val="00A743C4"/>
    <w:rsid w:val="00A755D3"/>
    <w:rsid w:val="00A77218"/>
    <w:rsid w:val="00A77E18"/>
    <w:rsid w:val="00A803C9"/>
    <w:rsid w:val="00A808C8"/>
    <w:rsid w:val="00A8154C"/>
    <w:rsid w:val="00A8222B"/>
    <w:rsid w:val="00A825C5"/>
    <w:rsid w:val="00A82BB2"/>
    <w:rsid w:val="00A83967"/>
    <w:rsid w:val="00A84419"/>
    <w:rsid w:val="00A85DED"/>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4D93"/>
    <w:rsid w:val="00AD528C"/>
    <w:rsid w:val="00AD5E21"/>
    <w:rsid w:val="00AD6739"/>
    <w:rsid w:val="00AE022C"/>
    <w:rsid w:val="00AE196D"/>
    <w:rsid w:val="00AE1977"/>
    <w:rsid w:val="00AE1FFC"/>
    <w:rsid w:val="00AE28B7"/>
    <w:rsid w:val="00AF35FC"/>
    <w:rsid w:val="00AF361D"/>
    <w:rsid w:val="00AF6272"/>
    <w:rsid w:val="00AF7DA0"/>
    <w:rsid w:val="00B00AB3"/>
    <w:rsid w:val="00B01763"/>
    <w:rsid w:val="00B02792"/>
    <w:rsid w:val="00B05066"/>
    <w:rsid w:val="00B06E86"/>
    <w:rsid w:val="00B074B6"/>
    <w:rsid w:val="00B10C77"/>
    <w:rsid w:val="00B12B79"/>
    <w:rsid w:val="00B13682"/>
    <w:rsid w:val="00B162E6"/>
    <w:rsid w:val="00B16A78"/>
    <w:rsid w:val="00B2073A"/>
    <w:rsid w:val="00B216C0"/>
    <w:rsid w:val="00B222F1"/>
    <w:rsid w:val="00B22FB6"/>
    <w:rsid w:val="00B246F4"/>
    <w:rsid w:val="00B24703"/>
    <w:rsid w:val="00B26163"/>
    <w:rsid w:val="00B266F7"/>
    <w:rsid w:val="00B3084A"/>
    <w:rsid w:val="00B30CC5"/>
    <w:rsid w:val="00B31FF0"/>
    <w:rsid w:val="00B32F22"/>
    <w:rsid w:val="00B32F76"/>
    <w:rsid w:val="00B3381E"/>
    <w:rsid w:val="00B3497F"/>
    <w:rsid w:val="00B36DCF"/>
    <w:rsid w:val="00B40823"/>
    <w:rsid w:val="00B41D92"/>
    <w:rsid w:val="00B42273"/>
    <w:rsid w:val="00B43F1B"/>
    <w:rsid w:val="00B45ADE"/>
    <w:rsid w:val="00B50547"/>
    <w:rsid w:val="00B50A05"/>
    <w:rsid w:val="00B53C3C"/>
    <w:rsid w:val="00B54B6F"/>
    <w:rsid w:val="00B63872"/>
    <w:rsid w:val="00B65843"/>
    <w:rsid w:val="00B6782C"/>
    <w:rsid w:val="00B70AFC"/>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7AF"/>
    <w:rsid w:val="00BA6AE5"/>
    <w:rsid w:val="00BA77F5"/>
    <w:rsid w:val="00BB155B"/>
    <w:rsid w:val="00BB2273"/>
    <w:rsid w:val="00BB47A0"/>
    <w:rsid w:val="00BC2EB4"/>
    <w:rsid w:val="00BC359F"/>
    <w:rsid w:val="00BC521C"/>
    <w:rsid w:val="00BC5CE4"/>
    <w:rsid w:val="00BC77F7"/>
    <w:rsid w:val="00BC7A0E"/>
    <w:rsid w:val="00BD2251"/>
    <w:rsid w:val="00BD572F"/>
    <w:rsid w:val="00BD6459"/>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40BF"/>
    <w:rsid w:val="00C17BC6"/>
    <w:rsid w:val="00C2182A"/>
    <w:rsid w:val="00C22D6A"/>
    <w:rsid w:val="00C24211"/>
    <w:rsid w:val="00C30056"/>
    <w:rsid w:val="00C30B2C"/>
    <w:rsid w:val="00C313BD"/>
    <w:rsid w:val="00C31BA2"/>
    <w:rsid w:val="00C3233B"/>
    <w:rsid w:val="00C331E6"/>
    <w:rsid w:val="00C3434E"/>
    <w:rsid w:val="00C34728"/>
    <w:rsid w:val="00C40B08"/>
    <w:rsid w:val="00C41947"/>
    <w:rsid w:val="00C422CC"/>
    <w:rsid w:val="00C444E1"/>
    <w:rsid w:val="00C44CB8"/>
    <w:rsid w:val="00C47B6F"/>
    <w:rsid w:val="00C52140"/>
    <w:rsid w:val="00C553B2"/>
    <w:rsid w:val="00C558B3"/>
    <w:rsid w:val="00C5643F"/>
    <w:rsid w:val="00C56674"/>
    <w:rsid w:val="00C57C41"/>
    <w:rsid w:val="00C57F96"/>
    <w:rsid w:val="00C6069C"/>
    <w:rsid w:val="00C61AE7"/>
    <w:rsid w:val="00C62B13"/>
    <w:rsid w:val="00C62BE2"/>
    <w:rsid w:val="00C65999"/>
    <w:rsid w:val="00C659AC"/>
    <w:rsid w:val="00C665CD"/>
    <w:rsid w:val="00C668F8"/>
    <w:rsid w:val="00C71EF6"/>
    <w:rsid w:val="00C74184"/>
    <w:rsid w:val="00C748D3"/>
    <w:rsid w:val="00C76A40"/>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A42A9"/>
    <w:rsid w:val="00CB3488"/>
    <w:rsid w:val="00CB35A6"/>
    <w:rsid w:val="00CB58F7"/>
    <w:rsid w:val="00CB5E96"/>
    <w:rsid w:val="00CB794E"/>
    <w:rsid w:val="00CB7CD4"/>
    <w:rsid w:val="00CC0DE8"/>
    <w:rsid w:val="00CC1551"/>
    <w:rsid w:val="00CC2D25"/>
    <w:rsid w:val="00CC2EB6"/>
    <w:rsid w:val="00CC48E3"/>
    <w:rsid w:val="00CC4FA9"/>
    <w:rsid w:val="00CC5255"/>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050E"/>
    <w:rsid w:val="00D32F81"/>
    <w:rsid w:val="00D33D8A"/>
    <w:rsid w:val="00D344C3"/>
    <w:rsid w:val="00D35754"/>
    <w:rsid w:val="00D36B95"/>
    <w:rsid w:val="00D3747C"/>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4C71"/>
    <w:rsid w:val="00DB7127"/>
    <w:rsid w:val="00DB724C"/>
    <w:rsid w:val="00DC494E"/>
    <w:rsid w:val="00DD1748"/>
    <w:rsid w:val="00DD2F72"/>
    <w:rsid w:val="00DD3426"/>
    <w:rsid w:val="00DD35E6"/>
    <w:rsid w:val="00DD6896"/>
    <w:rsid w:val="00DD6C3A"/>
    <w:rsid w:val="00DE077C"/>
    <w:rsid w:val="00DE07A6"/>
    <w:rsid w:val="00DE1AF7"/>
    <w:rsid w:val="00DE5B9F"/>
    <w:rsid w:val="00DE5E7B"/>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33C3"/>
    <w:rsid w:val="00E3451E"/>
    <w:rsid w:val="00E36C6A"/>
    <w:rsid w:val="00E4239C"/>
    <w:rsid w:val="00E42AD4"/>
    <w:rsid w:val="00E43600"/>
    <w:rsid w:val="00E4461B"/>
    <w:rsid w:val="00E45AF4"/>
    <w:rsid w:val="00E466E3"/>
    <w:rsid w:val="00E50FDC"/>
    <w:rsid w:val="00E5118A"/>
    <w:rsid w:val="00E51A44"/>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0EB"/>
    <w:rsid w:val="00EA0698"/>
    <w:rsid w:val="00EA0B89"/>
    <w:rsid w:val="00EA1654"/>
    <w:rsid w:val="00EA612C"/>
    <w:rsid w:val="00EA7651"/>
    <w:rsid w:val="00EB0A7F"/>
    <w:rsid w:val="00EB10FF"/>
    <w:rsid w:val="00EB1600"/>
    <w:rsid w:val="00EB18E3"/>
    <w:rsid w:val="00EB2B5D"/>
    <w:rsid w:val="00EB3188"/>
    <w:rsid w:val="00EB32EB"/>
    <w:rsid w:val="00EB7938"/>
    <w:rsid w:val="00EC0049"/>
    <w:rsid w:val="00EC0D18"/>
    <w:rsid w:val="00EC13D3"/>
    <w:rsid w:val="00EC2289"/>
    <w:rsid w:val="00EC34D5"/>
    <w:rsid w:val="00EC5B28"/>
    <w:rsid w:val="00EC5D06"/>
    <w:rsid w:val="00EC7C10"/>
    <w:rsid w:val="00ED0012"/>
    <w:rsid w:val="00ED3F86"/>
    <w:rsid w:val="00ED4ABB"/>
    <w:rsid w:val="00ED51BF"/>
    <w:rsid w:val="00ED69CE"/>
    <w:rsid w:val="00EE14BA"/>
    <w:rsid w:val="00EE4E46"/>
    <w:rsid w:val="00EF14AD"/>
    <w:rsid w:val="00EF1D03"/>
    <w:rsid w:val="00EF2385"/>
    <w:rsid w:val="00EF2A76"/>
    <w:rsid w:val="00EF44AC"/>
    <w:rsid w:val="00EF5E40"/>
    <w:rsid w:val="00EF69A4"/>
    <w:rsid w:val="00EF6A47"/>
    <w:rsid w:val="00F021C9"/>
    <w:rsid w:val="00F02455"/>
    <w:rsid w:val="00F025DE"/>
    <w:rsid w:val="00F0421C"/>
    <w:rsid w:val="00F06C9F"/>
    <w:rsid w:val="00F07566"/>
    <w:rsid w:val="00F10CEA"/>
    <w:rsid w:val="00F119BA"/>
    <w:rsid w:val="00F11A33"/>
    <w:rsid w:val="00F11E54"/>
    <w:rsid w:val="00F13CE6"/>
    <w:rsid w:val="00F13FF7"/>
    <w:rsid w:val="00F17DFD"/>
    <w:rsid w:val="00F22D9C"/>
    <w:rsid w:val="00F233C6"/>
    <w:rsid w:val="00F25098"/>
    <w:rsid w:val="00F255A2"/>
    <w:rsid w:val="00F255F9"/>
    <w:rsid w:val="00F27411"/>
    <w:rsid w:val="00F34164"/>
    <w:rsid w:val="00F36AEB"/>
    <w:rsid w:val="00F371A6"/>
    <w:rsid w:val="00F40C45"/>
    <w:rsid w:val="00F4138B"/>
    <w:rsid w:val="00F42DB5"/>
    <w:rsid w:val="00F455DF"/>
    <w:rsid w:val="00F45A86"/>
    <w:rsid w:val="00F47832"/>
    <w:rsid w:val="00F47F24"/>
    <w:rsid w:val="00F5041C"/>
    <w:rsid w:val="00F50F45"/>
    <w:rsid w:val="00F5303B"/>
    <w:rsid w:val="00F54076"/>
    <w:rsid w:val="00F5409B"/>
    <w:rsid w:val="00F553F8"/>
    <w:rsid w:val="00F55AB3"/>
    <w:rsid w:val="00F56632"/>
    <w:rsid w:val="00F57471"/>
    <w:rsid w:val="00F602AE"/>
    <w:rsid w:val="00F628F4"/>
    <w:rsid w:val="00F62B58"/>
    <w:rsid w:val="00F62E34"/>
    <w:rsid w:val="00F66DD0"/>
    <w:rsid w:val="00F67070"/>
    <w:rsid w:val="00F71A64"/>
    <w:rsid w:val="00F71BA9"/>
    <w:rsid w:val="00F71F1F"/>
    <w:rsid w:val="00F7575F"/>
    <w:rsid w:val="00F76C3A"/>
    <w:rsid w:val="00F76DCC"/>
    <w:rsid w:val="00F802E4"/>
    <w:rsid w:val="00F82029"/>
    <w:rsid w:val="00F82293"/>
    <w:rsid w:val="00F8593F"/>
    <w:rsid w:val="00F87BC9"/>
    <w:rsid w:val="00F904DD"/>
    <w:rsid w:val="00F9234D"/>
    <w:rsid w:val="00F94163"/>
    <w:rsid w:val="00F943CE"/>
    <w:rsid w:val="00F95E86"/>
    <w:rsid w:val="00F970DD"/>
    <w:rsid w:val="00FA077A"/>
    <w:rsid w:val="00FA5DDD"/>
    <w:rsid w:val="00FB2CA0"/>
    <w:rsid w:val="00FB4516"/>
    <w:rsid w:val="00FB518C"/>
    <w:rsid w:val="00FB70CE"/>
    <w:rsid w:val="00FB7E51"/>
    <w:rsid w:val="00FC03DF"/>
    <w:rsid w:val="00FC1C51"/>
    <w:rsid w:val="00FC264A"/>
    <w:rsid w:val="00FC34A7"/>
    <w:rsid w:val="00FC683C"/>
    <w:rsid w:val="00FD15D0"/>
    <w:rsid w:val="00FD1D1F"/>
    <w:rsid w:val="00FD29FB"/>
    <w:rsid w:val="00FD2C64"/>
    <w:rsid w:val="00FD2D01"/>
    <w:rsid w:val="00FD50BE"/>
    <w:rsid w:val="00FD6459"/>
    <w:rsid w:val="00FE1E5A"/>
    <w:rsid w:val="00FE21D0"/>
    <w:rsid w:val="00FE393C"/>
    <w:rsid w:val="00FE4B55"/>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89635955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hyperlink" Target="mailto:compras@saofranciscodeassis.rs.gov.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hyperlink" Target="mailto:recebimentonotafiscal@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05F4-F585-4FC6-A78F-6BBC013A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12077</Words>
  <Characters>65220</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cp:revision>
  <cp:lastPrinted>2022-06-10T12:37:00Z</cp:lastPrinted>
  <dcterms:created xsi:type="dcterms:W3CDTF">2023-06-16T15:01:00Z</dcterms:created>
  <dcterms:modified xsi:type="dcterms:W3CDTF">2023-06-16T15:01:00Z</dcterms:modified>
</cp:coreProperties>
</file>